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22533D" w:rsidRDefault="00707794" w:rsidP="00D304F3">
      <w:pPr>
        <w:spacing w:after="0" w:afterAutospacing="0"/>
        <w:jc w:val="center"/>
        <w:rPr>
          <w:rFonts w:ascii="Helvetica" w:hAnsi="Helvetica" w:cs="Tahoma"/>
          <w:sz w:val="40"/>
          <w:szCs w:val="18"/>
        </w:rPr>
      </w:pPr>
      <w:r w:rsidRPr="0022533D">
        <w:rPr>
          <w:rFonts w:ascii="Helvetica" w:hAnsi="Helvetica" w:cs="Tahoma"/>
          <w:sz w:val="40"/>
          <w:szCs w:val="18"/>
        </w:rPr>
        <w:t>Part 1</w:t>
      </w:r>
    </w:p>
    <w:p w:rsidR="009A2DA2" w:rsidRDefault="00707794" w:rsidP="00D304F3">
      <w:pPr>
        <w:spacing w:after="0" w:afterAutospacing="0"/>
        <w:ind w:firstLine="180"/>
        <w:jc w:val="center"/>
        <w:rPr>
          <w:rFonts w:ascii="Helvetica" w:hAnsi="Helvetica" w:cs="Tahoma"/>
          <w:sz w:val="40"/>
          <w:szCs w:val="18"/>
        </w:rPr>
      </w:pPr>
      <w:r w:rsidRPr="0022533D">
        <w:rPr>
          <w:rFonts w:ascii="Helvetica" w:hAnsi="Helvetica" w:cs="Tahoma"/>
          <w:sz w:val="40"/>
          <w:szCs w:val="18"/>
        </w:rPr>
        <w:br/>
        <w:t xml:space="preserve">Trends and Issues with </w:t>
      </w:r>
    </w:p>
    <w:p w:rsidR="00707794" w:rsidRPr="0022533D" w:rsidRDefault="00707794" w:rsidP="00D304F3">
      <w:pPr>
        <w:spacing w:after="0" w:afterAutospacing="0"/>
        <w:ind w:firstLine="180"/>
        <w:jc w:val="center"/>
        <w:rPr>
          <w:rFonts w:ascii="Helvetica" w:hAnsi="Helvetica" w:cs="Tahoma"/>
          <w:sz w:val="40"/>
          <w:szCs w:val="18"/>
        </w:rPr>
        <w:sectPr w:rsidR="00707794" w:rsidRPr="0022533D" w:rsidSect="00CD2112">
          <w:headerReference w:type="even" r:id="rId9"/>
          <w:headerReference w:type="default" r:id="rId10"/>
          <w:footerReference w:type="even" r:id="rId11"/>
          <w:footerReference w:type="default" r:id="rId12"/>
          <w:pgSz w:w="8640" w:h="12960" w:code="197"/>
          <w:pgMar w:top="720" w:right="720" w:bottom="720" w:left="720" w:header="288" w:footer="288" w:gutter="360"/>
          <w:cols w:space="720"/>
          <w:titlePg/>
          <w:docGrid w:linePitch="299"/>
        </w:sectPr>
      </w:pPr>
      <w:r w:rsidRPr="0022533D">
        <w:rPr>
          <w:rFonts w:ascii="Helvetica" w:hAnsi="Helvetica" w:cs="Tahoma"/>
          <w:sz w:val="40"/>
          <w:szCs w:val="18"/>
        </w:rPr>
        <w:t>Online Learning</w:t>
      </w:r>
    </w:p>
    <w:p w:rsidR="00707794" w:rsidRDefault="00707794" w:rsidP="00D304F3">
      <w:pPr>
        <w:spacing w:after="0" w:afterAutospacing="0"/>
        <w:rPr>
          <w:rFonts w:ascii="Helvetica" w:hAnsi="Helvetica" w:cs="Tahoma"/>
          <w:b/>
          <w:sz w:val="18"/>
          <w:szCs w:val="18"/>
        </w:rPr>
        <w:sectPr w:rsidR="00707794" w:rsidSect="00CD2112">
          <w:type w:val="nextColumn"/>
          <w:pgSz w:w="8640" w:h="12960" w:code="197"/>
          <w:pgMar w:top="720" w:right="720" w:bottom="720" w:left="720" w:header="288" w:footer="288" w:gutter="360"/>
          <w:cols w:space="720"/>
          <w:titlePg/>
          <w:docGrid w:linePitch="299"/>
        </w:sectPr>
      </w:pPr>
    </w:p>
    <w:p w:rsidR="00212BCA" w:rsidRPr="005162F5" w:rsidRDefault="00212BCA" w:rsidP="00D304F3">
      <w:pPr>
        <w:pStyle w:val="ChTitle"/>
        <w:rPr>
          <w:rFonts w:ascii="Garamond" w:hAnsi="Garamond"/>
          <w:b w:val="0"/>
          <w:i/>
          <w:sz w:val="22"/>
          <w:szCs w:val="22"/>
        </w:rPr>
      </w:pPr>
      <w:r>
        <w:rPr>
          <w:szCs w:val="24"/>
        </w:rPr>
        <w:lastRenderedPageBreak/>
        <w:t>Chapter 1</w:t>
      </w:r>
      <w:r>
        <w:rPr>
          <w:szCs w:val="24"/>
        </w:rPr>
        <w:br/>
      </w:r>
      <w:r w:rsidRPr="005162F5">
        <w:rPr>
          <w:szCs w:val="24"/>
        </w:rPr>
        <w:br/>
      </w:r>
      <w:r>
        <w:rPr>
          <w:szCs w:val="24"/>
        </w:rPr>
        <w:t xml:space="preserve"> Creating Standards for Online Courses </w:t>
      </w:r>
      <w:r>
        <w:rPr>
          <w:szCs w:val="24"/>
        </w:rPr>
        <w:br/>
      </w:r>
      <w:r>
        <w:rPr>
          <w:szCs w:val="24"/>
        </w:rPr>
        <w:br/>
      </w:r>
      <w:r>
        <w:rPr>
          <w:rFonts w:ascii="Garamond" w:hAnsi="Garamond"/>
          <w:b w:val="0"/>
          <w:i/>
          <w:sz w:val="22"/>
          <w:szCs w:val="22"/>
        </w:rPr>
        <w:t xml:space="preserve"> Kathleen L. Pounders  </w:t>
      </w:r>
      <w:r w:rsidRPr="005162F5">
        <w:rPr>
          <w:rFonts w:ascii="Garamond" w:hAnsi="Garamond"/>
          <w:b w:val="0"/>
          <w:i/>
          <w:sz w:val="22"/>
          <w:szCs w:val="22"/>
        </w:rPr>
        <w:br/>
      </w:r>
    </w:p>
    <w:p w:rsidR="00817A13" w:rsidRPr="00354075" w:rsidRDefault="00212BCA" w:rsidP="00D304F3">
      <w:pPr>
        <w:spacing w:after="0" w:afterAutospacing="0"/>
        <w:rPr>
          <w:color w:val="auto"/>
          <w:sz w:val="20"/>
          <w:szCs w:val="20"/>
        </w:rPr>
      </w:pPr>
      <w:r w:rsidRPr="00354075">
        <w:rPr>
          <w:color w:val="auto"/>
          <w:sz w:val="20"/>
          <w:szCs w:val="20"/>
        </w:rPr>
        <w:tab/>
      </w:r>
      <w:r w:rsidR="00942303" w:rsidRPr="00354075">
        <w:rPr>
          <w:color w:val="auto"/>
          <w:sz w:val="20"/>
          <w:szCs w:val="20"/>
        </w:rPr>
        <w:t xml:space="preserve">We have all heard the reports about how much online learning is growing each year. However, despite this growth, many </w:t>
      </w:r>
      <w:proofErr w:type="gramStart"/>
      <w:r w:rsidR="00942303" w:rsidRPr="00354075">
        <w:rPr>
          <w:color w:val="auto"/>
          <w:sz w:val="20"/>
          <w:szCs w:val="20"/>
        </w:rPr>
        <w:t>faculty</w:t>
      </w:r>
      <w:proofErr w:type="gramEnd"/>
      <w:r w:rsidR="00942303" w:rsidRPr="00354075">
        <w:rPr>
          <w:color w:val="auto"/>
          <w:sz w:val="20"/>
          <w:szCs w:val="20"/>
        </w:rPr>
        <w:t xml:space="preserve"> remain skeptical of online learning. </w:t>
      </w:r>
      <w:r w:rsidRPr="00354075">
        <w:rPr>
          <w:color w:val="auto"/>
          <w:sz w:val="20"/>
          <w:szCs w:val="20"/>
        </w:rPr>
        <w:t xml:space="preserve">In the fall of 2008, questions </w:t>
      </w:r>
      <w:proofErr w:type="gramStart"/>
      <w:r w:rsidRPr="00354075">
        <w:rPr>
          <w:color w:val="auto"/>
          <w:sz w:val="20"/>
          <w:szCs w:val="20"/>
        </w:rPr>
        <w:t>were raised</w:t>
      </w:r>
      <w:proofErr w:type="gramEnd"/>
      <w:r w:rsidRPr="00354075">
        <w:rPr>
          <w:color w:val="auto"/>
          <w:sz w:val="20"/>
          <w:szCs w:val="20"/>
        </w:rPr>
        <w:t xml:space="preserve"> in the College of Liberal Arts and Sciences regarding the quality of </w:t>
      </w:r>
      <w:r w:rsidR="00942303" w:rsidRPr="00354075">
        <w:rPr>
          <w:color w:val="auto"/>
          <w:sz w:val="20"/>
          <w:szCs w:val="20"/>
        </w:rPr>
        <w:t xml:space="preserve">the </w:t>
      </w:r>
      <w:r w:rsidRPr="00354075">
        <w:rPr>
          <w:color w:val="auto"/>
          <w:sz w:val="20"/>
          <w:szCs w:val="20"/>
        </w:rPr>
        <w:t>online courses</w:t>
      </w:r>
      <w:r w:rsidR="00942303" w:rsidRPr="00354075">
        <w:rPr>
          <w:color w:val="auto"/>
          <w:sz w:val="20"/>
          <w:szCs w:val="20"/>
        </w:rPr>
        <w:t xml:space="preserve"> taught in the college</w:t>
      </w:r>
      <w:r w:rsidRPr="00354075">
        <w:rPr>
          <w:color w:val="auto"/>
          <w:sz w:val="20"/>
          <w:szCs w:val="20"/>
        </w:rPr>
        <w:t xml:space="preserve">.  </w:t>
      </w:r>
      <w:r w:rsidR="00942303" w:rsidRPr="00354075">
        <w:rPr>
          <w:color w:val="auto"/>
          <w:sz w:val="20"/>
          <w:szCs w:val="20"/>
        </w:rPr>
        <w:t>Due to these questions and overall skepticism about online learning, t</w:t>
      </w:r>
      <w:r w:rsidRPr="00354075">
        <w:rPr>
          <w:color w:val="auto"/>
          <w:sz w:val="20"/>
          <w:szCs w:val="20"/>
        </w:rPr>
        <w:t xml:space="preserve">he Department of Communication asked me to </w:t>
      </w:r>
      <w:r w:rsidR="00942303" w:rsidRPr="00354075">
        <w:rPr>
          <w:color w:val="auto"/>
          <w:sz w:val="20"/>
          <w:szCs w:val="20"/>
        </w:rPr>
        <w:t>review the literature</w:t>
      </w:r>
      <w:r w:rsidRPr="00354075">
        <w:rPr>
          <w:color w:val="auto"/>
          <w:sz w:val="20"/>
          <w:szCs w:val="20"/>
        </w:rPr>
        <w:t xml:space="preserve"> o</w:t>
      </w:r>
      <w:r w:rsidR="00942303" w:rsidRPr="00354075">
        <w:rPr>
          <w:color w:val="auto"/>
          <w:sz w:val="20"/>
          <w:szCs w:val="20"/>
        </w:rPr>
        <w:t>n o</w:t>
      </w:r>
      <w:r w:rsidRPr="00354075">
        <w:rPr>
          <w:color w:val="auto"/>
          <w:sz w:val="20"/>
          <w:szCs w:val="20"/>
        </w:rPr>
        <w:t xml:space="preserve">nline education and write a report on online pedagogy.  The report addressed several myths about online education, </w:t>
      </w:r>
      <w:r w:rsidR="006463A8" w:rsidRPr="00354075">
        <w:rPr>
          <w:color w:val="auto"/>
          <w:sz w:val="20"/>
          <w:szCs w:val="20"/>
        </w:rPr>
        <w:t xml:space="preserve">such as “online education is not as effective as face to face instruction” and “online education cannot effectively teach communication courses,” </w:t>
      </w:r>
      <w:r w:rsidRPr="00354075">
        <w:rPr>
          <w:color w:val="auto"/>
          <w:sz w:val="20"/>
          <w:szCs w:val="20"/>
        </w:rPr>
        <w:t>citing studie</w:t>
      </w:r>
      <w:r w:rsidR="00817A13" w:rsidRPr="00354075">
        <w:rPr>
          <w:color w:val="auto"/>
          <w:sz w:val="20"/>
          <w:szCs w:val="20"/>
        </w:rPr>
        <w:t xml:space="preserve">s by Bernard, </w:t>
      </w:r>
      <w:proofErr w:type="gramStart"/>
      <w:r w:rsidR="00817A13" w:rsidRPr="00354075">
        <w:rPr>
          <w:color w:val="auto"/>
          <w:sz w:val="20"/>
          <w:szCs w:val="20"/>
        </w:rPr>
        <w:t>et</w:t>
      </w:r>
      <w:proofErr w:type="gramEnd"/>
      <w:r w:rsidR="00817A13" w:rsidRPr="00354075">
        <w:rPr>
          <w:color w:val="auto"/>
          <w:sz w:val="20"/>
          <w:szCs w:val="20"/>
        </w:rPr>
        <w:t xml:space="preserve">. </w:t>
      </w:r>
      <w:proofErr w:type="gramStart"/>
      <w:r w:rsidR="00817A13" w:rsidRPr="00354075">
        <w:rPr>
          <w:color w:val="auto"/>
          <w:sz w:val="20"/>
          <w:szCs w:val="20"/>
        </w:rPr>
        <w:t>al</w:t>
      </w:r>
      <w:proofErr w:type="gramEnd"/>
      <w:r w:rsidR="00817A13" w:rsidRPr="00354075">
        <w:rPr>
          <w:color w:val="auto"/>
          <w:sz w:val="20"/>
          <w:szCs w:val="20"/>
        </w:rPr>
        <w:t xml:space="preserve"> (2004), Brooks (2009), Meyer (2002, 2004), </w:t>
      </w:r>
      <w:r w:rsidRPr="00354075">
        <w:rPr>
          <w:color w:val="auto"/>
          <w:sz w:val="20"/>
          <w:szCs w:val="20"/>
        </w:rPr>
        <w:t xml:space="preserve">Phipps &amp; </w:t>
      </w:r>
      <w:proofErr w:type="spellStart"/>
      <w:r w:rsidRPr="00354075">
        <w:rPr>
          <w:color w:val="auto"/>
          <w:sz w:val="20"/>
          <w:szCs w:val="20"/>
        </w:rPr>
        <w:t>Meriso</w:t>
      </w:r>
      <w:r w:rsidR="00817A13" w:rsidRPr="00354075">
        <w:rPr>
          <w:color w:val="auto"/>
          <w:sz w:val="20"/>
          <w:szCs w:val="20"/>
        </w:rPr>
        <w:t>tis</w:t>
      </w:r>
      <w:proofErr w:type="spellEnd"/>
      <w:r w:rsidR="00817A13" w:rsidRPr="00354075">
        <w:rPr>
          <w:color w:val="auto"/>
          <w:sz w:val="20"/>
          <w:szCs w:val="20"/>
        </w:rPr>
        <w:t xml:space="preserve"> (</w:t>
      </w:r>
      <w:r w:rsidRPr="00354075">
        <w:rPr>
          <w:color w:val="auto"/>
          <w:sz w:val="20"/>
          <w:szCs w:val="20"/>
        </w:rPr>
        <w:t>1999</w:t>
      </w:r>
      <w:r w:rsidR="00817A13" w:rsidRPr="00354075">
        <w:rPr>
          <w:color w:val="auto"/>
          <w:sz w:val="20"/>
          <w:szCs w:val="20"/>
        </w:rPr>
        <w:t>)</w:t>
      </w:r>
      <w:r w:rsidRPr="00354075">
        <w:rPr>
          <w:color w:val="auto"/>
          <w:sz w:val="20"/>
          <w:szCs w:val="20"/>
        </w:rPr>
        <w:t>, among others.</w:t>
      </w:r>
      <w:r w:rsidR="00817A13" w:rsidRPr="00354075">
        <w:rPr>
          <w:color w:val="auto"/>
          <w:sz w:val="20"/>
          <w:szCs w:val="20"/>
        </w:rPr>
        <w:t xml:space="preserve"> </w:t>
      </w:r>
      <w:r w:rsidR="007C17E6" w:rsidRPr="00354075">
        <w:rPr>
          <w:color w:val="auto"/>
          <w:sz w:val="20"/>
          <w:szCs w:val="20"/>
        </w:rPr>
        <w:t xml:space="preserve"> For a full copy of the </w:t>
      </w:r>
      <w:proofErr w:type="gramStart"/>
      <w:r w:rsidR="007C17E6" w:rsidRPr="00354075">
        <w:rPr>
          <w:color w:val="auto"/>
          <w:sz w:val="20"/>
          <w:szCs w:val="20"/>
        </w:rPr>
        <w:t>report</w:t>
      </w:r>
      <w:proofErr w:type="gramEnd"/>
      <w:r w:rsidR="007C17E6" w:rsidRPr="00354075">
        <w:rPr>
          <w:color w:val="auto"/>
          <w:sz w:val="20"/>
          <w:szCs w:val="20"/>
        </w:rPr>
        <w:t xml:space="preserve"> contact me directly at</w:t>
      </w:r>
      <w:r w:rsidR="00594FEF" w:rsidRPr="00354075">
        <w:rPr>
          <w:color w:val="auto"/>
          <w:sz w:val="20"/>
          <w:szCs w:val="20"/>
        </w:rPr>
        <w:t xml:space="preserve"> </w:t>
      </w:r>
      <w:hyperlink r:id="rId13" w:history="1">
        <w:r w:rsidR="00594FEF" w:rsidRPr="00354075">
          <w:rPr>
            <w:rStyle w:val="Hyperlink"/>
            <w:color w:val="auto"/>
            <w:sz w:val="20"/>
            <w:szCs w:val="20"/>
          </w:rPr>
          <w:t>kathleen.pounders@ucdenver.edu</w:t>
        </w:r>
      </w:hyperlink>
      <w:r w:rsidR="00594FEF" w:rsidRPr="00354075">
        <w:rPr>
          <w:color w:val="auto"/>
          <w:sz w:val="20"/>
          <w:szCs w:val="20"/>
        </w:rPr>
        <w:t xml:space="preserve">. </w:t>
      </w:r>
      <w:r w:rsidR="00817A13" w:rsidRPr="00354075">
        <w:rPr>
          <w:color w:val="auto"/>
          <w:sz w:val="20"/>
          <w:szCs w:val="20"/>
        </w:rPr>
        <w:t xml:space="preserve">The report culminated in the identification of some minimum standards of quality </w:t>
      </w:r>
      <w:r w:rsidR="00CD67A0" w:rsidRPr="00354075">
        <w:rPr>
          <w:color w:val="auto"/>
          <w:sz w:val="20"/>
          <w:szCs w:val="20"/>
        </w:rPr>
        <w:t>that</w:t>
      </w:r>
      <w:r w:rsidR="00817A13" w:rsidRPr="00354075">
        <w:rPr>
          <w:color w:val="auto"/>
          <w:sz w:val="20"/>
          <w:szCs w:val="20"/>
        </w:rPr>
        <w:t xml:space="preserve"> all online courses in the Department of Communicatio</w:t>
      </w:r>
      <w:r w:rsidR="00CD67A0" w:rsidRPr="00354075">
        <w:rPr>
          <w:color w:val="auto"/>
          <w:sz w:val="20"/>
          <w:szCs w:val="20"/>
        </w:rPr>
        <w:t>n should meet</w:t>
      </w:r>
      <w:r w:rsidR="00817A13" w:rsidRPr="00354075">
        <w:rPr>
          <w:color w:val="auto"/>
          <w:sz w:val="20"/>
          <w:szCs w:val="20"/>
        </w:rPr>
        <w:t>.</w:t>
      </w:r>
    </w:p>
    <w:p w:rsidR="005F421A" w:rsidRPr="00354075" w:rsidRDefault="00643CEB" w:rsidP="00D304F3">
      <w:pPr>
        <w:spacing w:after="0" w:afterAutospacing="0"/>
        <w:ind w:firstLine="432"/>
        <w:rPr>
          <w:color w:val="auto"/>
          <w:sz w:val="20"/>
          <w:szCs w:val="20"/>
        </w:rPr>
      </w:pPr>
      <w:commentRangeStart w:id="0"/>
      <w:r w:rsidRPr="00354075">
        <w:rPr>
          <w:color w:val="auto"/>
          <w:sz w:val="20"/>
          <w:szCs w:val="20"/>
        </w:rPr>
        <w:t xml:space="preserve">Faculty at the University of Colorado Denver value diversity and tend to resist the </w:t>
      </w:r>
      <w:r w:rsidR="00594FEF" w:rsidRPr="00354075">
        <w:rPr>
          <w:color w:val="auto"/>
          <w:sz w:val="20"/>
          <w:szCs w:val="20"/>
        </w:rPr>
        <w:t xml:space="preserve">problems </w:t>
      </w:r>
      <w:r w:rsidRPr="00354075">
        <w:rPr>
          <w:color w:val="auto"/>
          <w:sz w:val="20"/>
          <w:szCs w:val="20"/>
        </w:rPr>
        <w:t xml:space="preserve">often associated with standardization. </w:t>
      </w:r>
      <w:r w:rsidR="00594FEF" w:rsidRPr="00354075">
        <w:rPr>
          <w:color w:val="auto"/>
          <w:sz w:val="20"/>
          <w:szCs w:val="20"/>
        </w:rPr>
        <w:t>W</w:t>
      </w:r>
      <w:r w:rsidR="00212BCA" w:rsidRPr="00354075">
        <w:rPr>
          <w:color w:val="auto"/>
          <w:sz w:val="20"/>
          <w:szCs w:val="20"/>
        </w:rPr>
        <w:t xml:space="preserve">hile </w:t>
      </w:r>
      <w:r w:rsidR="00594FEF" w:rsidRPr="00354075">
        <w:rPr>
          <w:color w:val="auto"/>
          <w:sz w:val="20"/>
          <w:szCs w:val="20"/>
        </w:rPr>
        <w:t xml:space="preserve">some departments might avoid making </w:t>
      </w:r>
      <w:r w:rsidR="00212BCA" w:rsidRPr="00354075">
        <w:rPr>
          <w:color w:val="auto"/>
          <w:sz w:val="20"/>
          <w:szCs w:val="20"/>
        </w:rPr>
        <w:t>“clones” of</w:t>
      </w:r>
      <w:r w:rsidR="00594FEF" w:rsidRPr="00354075">
        <w:rPr>
          <w:color w:val="auto"/>
          <w:sz w:val="20"/>
          <w:szCs w:val="20"/>
        </w:rPr>
        <w:t xml:space="preserve"> their</w:t>
      </w:r>
      <w:r w:rsidR="00212BCA" w:rsidRPr="00354075">
        <w:rPr>
          <w:color w:val="auto"/>
          <w:sz w:val="20"/>
          <w:szCs w:val="20"/>
        </w:rPr>
        <w:t xml:space="preserve"> online courses, </w:t>
      </w:r>
      <w:r w:rsidR="00594FEF" w:rsidRPr="00354075">
        <w:rPr>
          <w:color w:val="auto"/>
          <w:sz w:val="20"/>
          <w:szCs w:val="20"/>
        </w:rPr>
        <w:t>the Department of Communication</w:t>
      </w:r>
      <w:r w:rsidRPr="00354075">
        <w:rPr>
          <w:color w:val="auto"/>
          <w:sz w:val="20"/>
          <w:szCs w:val="20"/>
        </w:rPr>
        <w:t xml:space="preserve"> believe</w:t>
      </w:r>
      <w:r w:rsidR="00594FEF" w:rsidRPr="00354075">
        <w:rPr>
          <w:color w:val="auto"/>
          <w:sz w:val="20"/>
          <w:szCs w:val="20"/>
        </w:rPr>
        <w:t>s</w:t>
      </w:r>
      <w:r w:rsidRPr="00354075">
        <w:rPr>
          <w:color w:val="auto"/>
          <w:sz w:val="20"/>
          <w:szCs w:val="20"/>
        </w:rPr>
        <w:t xml:space="preserve"> there should be certain</w:t>
      </w:r>
      <w:r w:rsidR="00212BCA" w:rsidRPr="00354075">
        <w:rPr>
          <w:color w:val="auto"/>
          <w:sz w:val="20"/>
          <w:szCs w:val="20"/>
        </w:rPr>
        <w:t xml:space="preserve"> </w:t>
      </w:r>
      <w:r w:rsidR="00A87EEF" w:rsidRPr="00354075">
        <w:rPr>
          <w:i/>
          <w:color w:val="auto"/>
          <w:sz w:val="20"/>
          <w:szCs w:val="20"/>
        </w:rPr>
        <w:t>minimum</w:t>
      </w:r>
      <w:r w:rsidR="00A87EEF" w:rsidRPr="00354075">
        <w:rPr>
          <w:color w:val="auto"/>
          <w:sz w:val="20"/>
          <w:szCs w:val="20"/>
        </w:rPr>
        <w:t xml:space="preserve"> </w:t>
      </w:r>
      <w:r w:rsidR="00212BCA" w:rsidRPr="00354075">
        <w:rPr>
          <w:color w:val="auto"/>
          <w:sz w:val="20"/>
          <w:szCs w:val="20"/>
        </w:rPr>
        <w:t xml:space="preserve">standards that each online course </w:t>
      </w:r>
      <w:r w:rsidRPr="00354075">
        <w:rPr>
          <w:color w:val="auto"/>
          <w:sz w:val="20"/>
          <w:szCs w:val="20"/>
        </w:rPr>
        <w:t xml:space="preserve">should </w:t>
      </w:r>
      <w:r w:rsidR="00212BCA" w:rsidRPr="00354075">
        <w:rPr>
          <w:color w:val="auto"/>
          <w:sz w:val="20"/>
          <w:szCs w:val="20"/>
        </w:rPr>
        <w:t xml:space="preserve">meet in order </w:t>
      </w:r>
      <w:r w:rsidRPr="00354075">
        <w:rPr>
          <w:color w:val="auto"/>
          <w:sz w:val="20"/>
          <w:szCs w:val="20"/>
        </w:rPr>
        <w:t>ensure</w:t>
      </w:r>
      <w:r w:rsidR="00212BCA" w:rsidRPr="00354075">
        <w:rPr>
          <w:color w:val="auto"/>
          <w:sz w:val="20"/>
          <w:szCs w:val="20"/>
        </w:rPr>
        <w:t xml:space="preserve"> </w:t>
      </w:r>
      <w:r w:rsidRPr="00354075">
        <w:rPr>
          <w:color w:val="auto"/>
          <w:sz w:val="20"/>
          <w:szCs w:val="20"/>
        </w:rPr>
        <w:t>quality</w:t>
      </w:r>
      <w:r w:rsidR="00212BCA" w:rsidRPr="00354075">
        <w:rPr>
          <w:color w:val="auto"/>
          <w:sz w:val="20"/>
          <w:szCs w:val="20"/>
        </w:rPr>
        <w:t xml:space="preserve"> pedagogy and </w:t>
      </w:r>
      <w:r w:rsidRPr="00354075">
        <w:rPr>
          <w:color w:val="auto"/>
          <w:sz w:val="20"/>
          <w:szCs w:val="20"/>
        </w:rPr>
        <w:t xml:space="preserve">consistent </w:t>
      </w:r>
      <w:r w:rsidR="00CD67A0" w:rsidRPr="00354075">
        <w:rPr>
          <w:color w:val="auto"/>
          <w:sz w:val="20"/>
          <w:szCs w:val="20"/>
        </w:rPr>
        <w:t xml:space="preserve">design. </w:t>
      </w:r>
      <w:r w:rsidR="005F421A" w:rsidRPr="00354075">
        <w:rPr>
          <w:color w:val="auto"/>
          <w:sz w:val="20"/>
          <w:szCs w:val="20"/>
        </w:rPr>
        <w:t xml:space="preserve"> We want to ensure that each student </w:t>
      </w:r>
      <w:commentRangeEnd w:id="0"/>
      <w:r w:rsidR="00354075">
        <w:rPr>
          <w:rStyle w:val="CommentReference"/>
        </w:rPr>
        <w:commentReference w:id="0"/>
      </w:r>
      <w:r w:rsidR="005F421A" w:rsidRPr="00354075">
        <w:rPr>
          <w:color w:val="auto"/>
          <w:sz w:val="20"/>
          <w:szCs w:val="20"/>
        </w:rPr>
        <w:t xml:space="preserve">taking an online course from the Department of Communication has a consistent experience.  </w:t>
      </w:r>
    </w:p>
    <w:p w:rsidR="00024F83" w:rsidRPr="00024F83" w:rsidRDefault="00CD67A0" w:rsidP="00D304F3">
      <w:pPr>
        <w:spacing w:after="0" w:afterAutospacing="0"/>
        <w:ind w:firstLine="432"/>
        <w:rPr>
          <w:rStyle w:val="Strong"/>
          <w:b w:val="0"/>
          <w:bCs w:val="0"/>
          <w:sz w:val="20"/>
          <w:szCs w:val="20"/>
        </w:rPr>
      </w:pPr>
      <w:r w:rsidRPr="00354075">
        <w:rPr>
          <w:color w:val="auto"/>
          <w:sz w:val="20"/>
          <w:szCs w:val="20"/>
        </w:rPr>
        <w:t xml:space="preserve">Therefore, </w:t>
      </w:r>
      <w:r w:rsidR="00643CEB" w:rsidRPr="00354075">
        <w:rPr>
          <w:color w:val="auto"/>
          <w:sz w:val="20"/>
          <w:szCs w:val="20"/>
        </w:rPr>
        <w:t xml:space="preserve">as of </w:t>
      </w:r>
      <w:proofErr w:type="gramStart"/>
      <w:r w:rsidR="005F421A" w:rsidRPr="00354075">
        <w:rPr>
          <w:color w:val="auto"/>
          <w:sz w:val="20"/>
          <w:szCs w:val="20"/>
        </w:rPr>
        <w:t>Fall</w:t>
      </w:r>
      <w:proofErr w:type="gramEnd"/>
      <w:r w:rsidR="005F421A" w:rsidRPr="00354075">
        <w:rPr>
          <w:color w:val="auto"/>
          <w:sz w:val="20"/>
          <w:szCs w:val="20"/>
        </w:rPr>
        <w:t xml:space="preserve"> 2009 the position of “Online Pedagogy Coordinator” was created.  As the Online Pedagogy Coordinator, I am responsible for reviewing all online courses in our department to ensure that they meet the minimum standards we have </w:t>
      </w:r>
      <w:r w:rsidR="00354075" w:rsidRPr="00354075">
        <w:rPr>
          <w:color w:val="auto"/>
          <w:sz w:val="20"/>
          <w:szCs w:val="20"/>
        </w:rPr>
        <w:t>established</w:t>
      </w:r>
      <w:r w:rsidR="005F421A" w:rsidRPr="00354075">
        <w:rPr>
          <w:color w:val="auto"/>
          <w:sz w:val="20"/>
          <w:szCs w:val="20"/>
        </w:rPr>
        <w:t xml:space="preserve">.  Beginning in </w:t>
      </w:r>
      <w:proofErr w:type="gramStart"/>
      <w:r w:rsidR="00643CEB" w:rsidRPr="00354075">
        <w:rPr>
          <w:color w:val="auto"/>
          <w:sz w:val="20"/>
          <w:szCs w:val="20"/>
        </w:rPr>
        <w:t>Spring</w:t>
      </w:r>
      <w:proofErr w:type="gramEnd"/>
      <w:r w:rsidRPr="00354075">
        <w:rPr>
          <w:color w:val="auto"/>
          <w:sz w:val="20"/>
          <w:szCs w:val="20"/>
        </w:rPr>
        <w:t xml:space="preserve"> 2010, all online courses offered by the Department</w:t>
      </w:r>
      <w:r w:rsidR="00212BCA" w:rsidRPr="00354075">
        <w:rPr>
          <w:color w:val="auto"/>
          <w:sz w:val="20"/>
          <w:szCs w:val="20"/>
        </w:rPr>
        <w:t xml:space="preserve"> of Communication </w:t>
      </w:r>
      <w:r w:rsidRPr="00354075">
        <w:rPr>
          <w:color w:val="auto"/>
          <w:sz w:val="20"/>
          <w:szCs w:val="20"/>
        </w:rPr>
        <w:t>must</w:t>
      </w:r>
      <w:r w:rsidR="00212BCA" w:rsidRPr="00354075">
        <w:rPr>
          <w:color w:val="auto"/>
          <w:sz w:val="20"/>
          <w:szCs w:val="20"/>
        </w:rPr>
        <w:t xml:space="preserve"> meet </w:t>
      </w:r>
      <w:r w:rsidRPr="00354075">
        <w:rPr>
          <w:color w:val="auto"/>
          <w:sz w:val="20"/>
          <w:szCs w:val="20"/>
        </w:rPr>
        <w:t>the following</w:t>
      </w:r>
      <w:r w:rsidR="00212BCA" w:rsidRPr="00354075">
        <w:rPr>
          <w:color w:val="auto"/>
          <w:sz w:val="20"/>
          <w:szCs w:val="20"/>
        </w:rPr>
        <w:t xml:space="preserve"> minimum standards</w:t>
      </w:r>
      <w:r w:rsidR="00212BCA" w:rsidRPr="00E129B8">
        <w:rPr>
          <w:sz w:val="20"/>
          <w:szCs w:val="20"/>
        </w:rPr>
        <w:t>:</w:t>
      </w:r>
      <w:r w:rsidR="005F421A">
        <w:rPr>
          <w:sz w:val="20"/>
          <w:szCs w:val="20"/>
        </w:rPr>
        <w:t xml:space="preserve"> </w:t>
      </w:r>
      <w:r>
        <w:rPr>
          <w:sz w:val="20"/>
          <w:szCs w:val="20"/>
        </w:rPr>
        <w:br/>
      </w:r>
    </w:p>
    <w:tbl>
      <w:tblPr>
        <w:tblStyle w:val="TableGrid"/>
        <w:tblW w:w="0" w:type="auto"/>
        <w:tblInd w:w="108" w:type="dxa"/>
        <w:tblBorders>
          <w:insideH w:val="single" w:sz="4" w:space="0" w:color="D9D9D9" w:themeColor="background1" w:themeShade="D9"/>
        </w:tblBorders>
        <w:tblLook w:val="04A0" w:firstRow="1" w:lastRow="0" w:firstColumn="1" w:lastColumn="0" w:noHBand="0" w:noVBand="1"/>
      </w:tblPr>
      <w:tblGrid>
        <w:gridCol w:w="6750"/>
      </w:tblGrid>
      <w:tr w:rsidR="00024F83" w:rsidTr="00A87EEF">
        <w:tc>
          <w:tcPr>
            <w:tcW w:w="6750" w:type="dxa"/>
          </w:tcPr>
          <w:p w:rsidR="00024F83" w:rsidRDefault="00024F83" w:rsidP="00D304F3">
            <w:pPr>
              <w:pStyle w:val="ChH2"/>
              <w:rPr>
                <w:rStyle w:val="Strong"/>
                <w:rFonts w:ascii="Garamond" w:hAnsi="Garamond"/>
                <w:bCs w:val="0"/>
                <w:i w:val="0"/>
                <w:sz w:val="20"/>
                <w:szCs w:val="20"/>
              </w:rPr>
            </w:pPr>
            <w:commentRangeStart w:id="1"/>
            <w:r>
              <w:rPr>
                <w:rStyle w:val="Strong"/>
                <w:rFonts w:ascii="Garamond" w:hAnsi="Garamond"/>
                <w:b/>
                <w:bCs w:val="0"/>
                <w:i w:val="0"/>
                <w:sz w:val="20"/>
                <w:szCs w:val="20"/>
              </w:rPr>
              <w:t>Syllabus</w:t>
            </w:r>
            <w:commentRangeEnd w:id="1"/>
            <w:r w:rsidR="00D304F3">
              <w:rPr>
                <w:rStyle w:val="CommentReference"/>
                <w:rFonts w:ascii="Garamond" w:hAnsi="Garamond"/>
                <w:b w:val="0"/>
                <w:i w:val="0"/>
              </w:rPr>
              <w:commentReference w:id="1"/>
            </w:r>
          </w:p>
          <w:p w:rsidR="00024F83" w:rsidRDefault="00024F83" w:rsidP="00D304F3">
            <w:pPr>
              <w:pStyle w:val="ChH2"/>
              <w:numPr>
                <w:ilvl w:val="0"/>
                <w:numId w:val="8"/>
              </w:numPr>
              <w:rPr>
                <w:rStyle w:val="Strong"/>
                <w:rFonts w:ascii="Garamond" w:hAnsi="Garamond"/>
                <w:bCs w:val="0"/>
                <w:i w:val="0"/>
                <w:sz w:val="20"/>
                <w:szCs w:val="20"/>
              </w:rPr>
            </w:pPr>
            <w:r w:rsidRPr="00024F83">
              <w:rPr>
                <w:rStyle w:val="Strong"/>
                <w:rFonts w:ascii="Garamond" w:hAnsi="Garamond"/>
                <w:bCs w:val="0"/>
                <w:i w:val="0"/>
                <w:sz w:val="20"/>
                <w:szCs w:val="20"/>
              </w:rPr>
              <w:t xml:space="preserve">List overall course outcomes </w:t>
            </w:r>
          </w:p>
          <w:p w:rsidR="00024F83" w:rsidRPr="00024F83" w:rsidRDefault="00024F83" w:rsidP="00D304F3">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 xml:space="preserve">Explain </w:t>
            </w:r>
            <w:r w:rsidRPr="00354075">
              <w:rPr>
                <w:rStyle w:val="Strong"/>
                <w:rFonts w:ascii="Garamond" w:hAnsi="Garamond"/>
                <w:bCs w:val="0"/>
                <w:i w:val="0"/>
                <w:color w:val="auto"/>
                <w:sz w:val="20"/>
                <w:szCs w:val="20"/>
              </w:rPr>
              <w:t xml:space="preserve">your </w:t>
            </w:r>
            <w:r w:rsidR="00EF1F4C" w:rsidRPr="00354075">
              <w:rPr>
                <w:rStyle w:val="Strong"/>
                <w:rFonts w:ascii="Garamond" w:hAnsi="Garamond"/>
                <w:bCs w:val="0"/>
                <w:i w:val="0"/>
                <w:color w:val="auto"/>
                <w:sz w:val="20"/>
                <w:szCs w:val="20"/>
              </w:rPr>
              <w:t xml:space="preserve">specific </w:t>
            </w:r>
            <w:r w:rsidRPr="00354075">
              <w:rPr>
                <w:rStyle w:val="Strong"/>
                <w:rFonts w:ascii="Garamond" w:hAnsi="Garamond"/>
                <w:bCs w:val="0"/>
                <w:i w:val="0"/>
                <w:color w:val="auto"/>
                <w:sz w:val="20"/>
                <w:szCs w:val="20"/>
              </w:rPr>
              <w:t xml:space="preserve">grading </w:t>
            </w:r>
            <w:r>
              <w:rPr>
                <w:rStyle w:val="Strong"/>
                <w:rFonts w:ascii="Garamond" w:hAnsi="Garamond"/>
                <w:bCs w:val="0"/>
                <w:i w:val="0"/>
                <w:sz w:val="20"/>
                <w:szCs w:val="20"/>
              </w:rPr>
              <w:t>policies</w:t>
            </w:r>
          </w:p>
        </w:tc>
      </w:tr>
      <w:tr w:rsidR="00024F83" w:rsidTr="00A87EEF">
        <w:tc>
          <w:tcPr>
            <w:tcW w:w="6750" w:type="dxa"/>
          </w:tcPr>
          <w:p w:rsidR="00024F83" w:rsidRDefault="00024F83" w:rsidP="00D304F3">
            <w:pPr>
              <w:pStyle w:val="ChH2"/>
              <w:rPr>
                <w:rStyle w:val="Strong"/>
                <w:rFonts w:ascii="Garamond" w:hAnsi="Garamond"/>
                <w:b/>
                <w:bCs w:val="0"/>
                <w:i w:val="0"/>
                <w:sz w:val="20"/>
                <w:szCs w:val="20"/>
              </w:rPr>
            </w:pPr>
            <w:r>
              <w:rPr>
                <w:rStyle w:val="Strong"/>
                <w:rFonts w:ascii="Garamond" w:hAnsi="Garamond"/>
                <w:b/>
                <w:bCs w:val="0"/>
                <w:i w:val="0"/>
                <w:sz w:val="20"/>
                <w:szCs w:val="20"/>
              </w:rPr>
              <w:t>Course Materials</w:t>
            </w:r>
          </w:p>
          <w:p w:rsidR="00EF1F4C" w:rsidRPr="00354075" w:rsidRDefault="00024F83" w:rsidP="00D304F3">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 xml:space="preserve">All readings and assignments should be contained within the course management system (CMS); students </w:t>
            </w:r>
            <w:proofErr w:type="gramStart"/>
            <w:r>
              <w:rPr>
                <w:rStyle w:val="Strong"/>
                <w:rFonts w:ascii="Garamond" w:hAnsi="Garamond"/>
                <w:bCs w:val="0"/>
                <w:i w:val="0"/>
                <w:sz w:val="20"/>
                <w:szCs w:val="20"/>
              </w:rPr>
              <w:t>shouldn’t</w:t>
            </w:r>
            <w:proofErr w:type="gramEnd"/>
            <w:r>
              <w:rPr>
                <w:rStyle w:val="Strong"/>
                <w:rFonts w:ascii="Garamond" w:hAnsi="Garamond"/>
                <w:bCs w:val="0"/>
                <w:i w:val="0"/>
                <w:sz w:val="20"/>
                <w:szCs w:val="20"/>
              </w:rPr>
              <w:t xml:space="preserve"> be directed to the leave the </w:t>
            </w:r>
            <w:r w:rsidRPr="00354075">
              <w:rPr>
                <w:rStyle w:val="Strong"/>
                <w:rFonts w:ascii="Garamond" w:hAnsi="Garamond"/>
                <w:bCs w:val="0"/>
                <w:i w:val="0"/>
                <w:color w:val="auto"/>
                <w:sz w:val="20"/>
                <w:szCs w:val="20"/>
              </w:rPr>
              <w:t>CMS for course readings.</w:t>
            </w:r>
            <w:r w:rsidR="00354075" w:rsidRPr="00354075">
              <w:rPr>
                <w:rStyle w:val="Strong"/>
                <w:rFonts w:ascii="Garamond" w:hAnsi="Garamond"/>
                <w:bCs w:val="0"/>
                <w:i w:val="0"/>
                <w:color w:val="auto"/>
                <w:sz w:val="20"/>
                <w:szCs w:val="20"/>
              </w:rPr>
              <w:t xml:space="preserve"> </w:t>
            </w:r>
            <w:r w:rsidR="00EF1F4C" w:rsidRPr="00354075">
              <w:rPr>
                <w:rStyle w:val="Strong"/>
                <w:rFonts w:ascii="Garamond" w:hAnsi="Garamond"/>
                <w:bCs w:val="0"/>
                <w:i w:val="0"/>
                <w:color w:val="auto"/>
                <w:sz w:val="20"/>
                <w:szCs w:val="20"/>
              </w:rPr>
              <w:t>Direct e-links to outside articles should be provided</w:t>
            </w:r>
          </w:p>
          <w:p w:rsidR="00A87EEF" w:rsidRPr="00D304F3" w:rsidRDefault="004E671A" w:rsidP="00D304F3">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Include a section under the Course Home to provide tips for succeeding in your online course.</w:t>
            </w:r>
          </w:p>
        </w:tc>
      </w:tr>
      <w:tr w:rsidR="00354075" w:rsidTr="00A87EEF">
        <w:tc>
          <w:tcPr>
            <w:tcW w:w="6750" w:type="dxa"/>
          </w:tcPr>
          <w:p w:rsidR="00354075" w:rsidRPr="00D304F3" w:rsidRDefault="00354075" w:rsidP="00D304F3">
            <w:pPr>
              <w:pStyle w:val="ChH2"/>
              <w:rPr>
                <w:rStyle w:val="Strong"/>
                <w:rFonts w:ascii="Garamond" w:hAnsi="Garamond"/>
                <w:b/>
                <w:bCs w:val="0"/>
                <w:i w:val="0"/>
                <w:sz w:val="20"/>
                <w:szCs w:val="20"/>
              </w:rPr>
            </w:pPr>
            <w:r w:rsidRPr="00D304F3">
              <w:rPr>
                <w:rStyle w:val="Strong"/>
                <w:rFonts w:ascii="Garamond" w:hAnsi="Garamond"/>
                <w:b/>
                <w:bCs w:val="0"/>
                <w:i w:val="0"/>
                <w:sz w:val="20"/>
                <w:szCs w:val="20"/>
              </w:rPr>
              <w:t>Weeks / Units</w:t>
            </w:r>
          </w:p>
          <w:p w:rsidR="00354075" w:rsidRPr="00D304F3" w:rsidRDefault="00354075"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sz w:val="20"/>
                <w:szCs w:val="20"/>
              </w:rPr>
              <w:t>List the learning objectives for each week/unit</w:t>
            </w:r>
          </w:p>
          <w:p w:rsidR="00354075" w:rsidRPr="00D304F3" w:rsidRDefault="00354075"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sz w:val="20"/>
                <w:szCs w:val="20"/>
              </w:rPr>
              <w:t>Provide references at the end of each week / unit.</w:t>
            </w:r>
          </w:p>
        </w:tc>
      </w:tr>
      <w:tr w:rsidR="00024F83" w:rsidTr="00A87EEF">
        <w:tc>
          <w:tcPr>
            <w:tcW w:w="6750" w:type="dxa"/>
          </w:tcPr>
          <w:p w:rsidR="00024F83" w:rsidRPr="00D304F3" w:rsidRDefault="00024F83" w:rsidP="00D304F3">
            <w:pPr>
              <w:pStyle w:val="ChH2"/>
              <w:rPr>
                <w:rStyle w:val="Strong"/>
                <w:rFonts w:ascii="Garamond" w:hAnsi="Garamond"/>
                <w:b/>
                <w:bCs w:val="0"/>
                <w:i w:val="0"/>
                <w:sz w:val="20"/>
                <w:szCs w:val="20"/>
              </w:rPr>
            </w:pPr>
            <w:r w:rsidRPr="00D304F3">
              <w:rPr>
                <w:rStyle w:val="Strong"/>
                <w:rFonts w:ascii="Garamond" w:hAnsi="Garamond"/>
                <w:b/>
                <w:bCs w:val="0"/>
                <w:i w:val="0"/>
                <w:sz w:val="20"/>
                <w:szCs w:val="20"/>
              </w:rPr>
              <w:t>Threaded Discussions</w:t>
            </w:r>
          </w:p>
          <w:p w:rsidR="00024F83" w:rsidRPr="00D304F3" w:rsidRDefault="00024F83"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sz w:val="20"/>
                <w:szCs w:val="20"/>
              </w:rPr>
              <w:t>Include regular threaded discussions throughout the semester</w:t>
            </w:r>
          </w:p>
          <w:p w:rsidR="00024F83" w:rsidRPr="00D304F3" w:rsidRDefault="00024F83"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sz w:val="20"/>
                <w:szCs w:val="20"/>
              </w:rPr>
              <w:t>Establish instructor’s presence in the discussions in a “woven” manner</w:t>
            </w:r>
          </w:p>
        </w:tc>
      </w:tr>
      <w:tr w:rsidR="00024F83" w:rsidTr="00A87EEF">
        <w:tc>
          <w:tcPr>
            <w:tcW w:w="6750" w:type="dxa"/>
          </w:tcPr>
          <w:p w:rsidR="00024F83" w:rsidRDefault="00024F83" w:rsidP="00D304F3">
            <w:pPr>
              <w:pStyle w:val="ChH2"/>
              <w:rPr>
                <w:rStyle w:val="Strong"/>
                <w:rFonts w:ascii="Garamond" w:hAnsi="Garamond"/>
                <w:b/>
                <w:bCs w:val="0"/>
                <w:i w:val="0"/>
                <w:sz w:val="20"/>
                <w:szCs w:val="20"/>
              </w:rPr>
            </w:pPr>
            <w:r>
              <w:rPr>
                <w:rStyle w:val="Strong"/>
                <w:rFonts w:ascii="Garamond" w:hAnsi="Garamond"/>
                <w:b/>
                <w:bCs w:val="0"/>
                <w:i w:val="0"/>
                <w:sz w:val="20"/>
                <w:szCs w:val="20"/>
              </w:rPr>
              <w:lastRenderedPageBreak/>
              <w:t>Grading</w:t>
            </w:r>
          </w:p>
          <w:p w:rsidR="00024F83" w:rsidRPr="00D304F3" w:rsidRDefault="00024F83"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color w:val="auto"/>
                <w:sz w:val="20"/>
                <w:szCs w:val="20"/>
              </w:rPr>
              <w:t>Include grading rubrics for all assignments</w:t>
            </w:r>
            <w:r w:rsidR="009214C6" w:rsidRPr="00D304F3">
              <w:rPr>
                <w:rStyle w:val="Strong"/>
                <w:rFonts w:ascii="Garamond" w:hAnsi="Garamond"/>
                <w:bCs w:val="0"/>
                <w:i w:val="0"/>
                <w:color w:val="auto"/>
                <w:sz w:val="20"/>
                <w:szCs w:val="20"/>
              </w:rPr>
              <w:t xml:space="preserve"> and discussions</w:t>
            </w:r>
          </w:p>
        </w:tc>
      </w:tr>
      <w:tr w:rsidR="00024F83" w:rsidTr="00A87EEF">
        <w:tc>
          <w:tcPr>
            <w:tcW w:w="6750" w:type="dxa"/>
          </w:tcPr>
          <w:p w:rsidR="00024F83" w:rsidRDefault="00024F83" w:rsidP="00D304F3">
            <w:pPr>
              <w:pStyle w:val="ChH2"/>
              <w:rPr>
                <w:rStyle w:val="Strong"/>
                <w:rFonts w:ascii="Garamond" w:hAnsi="Garamond"/>
                <w:b/>
                <w:bCs w:val="0"/>
                <w:i w:val="0"/>
                <w:sz w:val="20"/>
                <w:szCs w:val="20"/>
              </w:rPr>
            </w:pPr>
            <w:r>
              <w:rPr>
                <w:rStyle w:val="Strong"/>
                <w:rFonts w:ascii="Garamond" w:hAnsi="Garamond"/>
                <w:b/>
                <w:bCs w:val="0"/>
                <w:i w:val="0"/>
                <w:sz w:val="20"/>
                <w:szCs w:val="20"/>
              </w:rPr>
              <w:t>Submission of Assignments</w:t>
            </w:r>
          </w:p>
          <w:p w:rsidR="00024F83" w:rsidRPr="00A87EEF" w:rsidRDefault="00692ECB" w:rsidP="00D304F3">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 xml:space="preserve">All assignments should be turned in using the </w:t>
            </w:r>
            <w:proofErr w:type="spellStart"/>
            <w:r>
              <w:rPr>
                <w:rStyle w:val="Strong"/>
                <w:rFonts w:ascii="Garamond" w:hAnsi="Garamond"/>
                <w:bCs w:val="0"/>
                <w:i w:val="0"/>
                <w:sz w:val="20"/>
                <w:szCs w:val="20"/>
              </w:rPr>
              <w:t>Dropbox</w:t>
            </w:r>
            <w:proofErr w:type="spellEnd"/>
            <w:r>
              <w:rPr>
                <w:rStyle w:val="Strong"/>
                <w:rFonts w:ascii="Garamond" w:hAnsi="Garamond"/>
                <w:bCs w:val="0"/>
                <w:i w:val="0"/>
                <w:sz w:val="20"/>
                <w:szCs w:val="20"/>
              </w:rPr>
              <w:t>. Assignments should not be submitted by email</w:t>
            </w:r>
          </w:p>
        </w:tc>
      </w:tr>
      <w:tr w:rsidR="00024F83" w:rsidTr="00A87EEF">
        <w:tc>
          <w:tcPr>
            <w:tcW w:w="6750" w:type="dxa"/>
          </w:tcPr>
          <w:p w:rsidR="00692ECB" w:rsidRDefault="00692ECB" w:rsidP="00D304F3">
            <w:pPr>
              <w:pStyle w:val="ChH2"/>
              <w:rPr>
                <w:rStyle w:val="Strong"/>
                <w:rFonts w:ascii="Garamond" w:hAnsi="Garamond"/>
                <w:b/>
                <w:bCs w:val="0"/>
                <w:i w:val="0"/>
                <w:sz w:val="20"/>
                <w:szCs w:val="20"/>
              </w:rPr>
            </w:pPr>
            <w:r>
              <w:rPr>
                <w:rStyle w:val="Strong"/>
                <w:rFonts w:ascii="Garamond" w:hAnsi="Garamond"/>
                <w:b/>
                <w:bCs w:val="0"/>
                <w:i w:val="0"/>
                <w:sz w:val="20"/>
                <w:szCs w:val="20"/>
              </w:rPr>
              <w:t>Office Hours</w:t>
            </w:r>
          </w:p>
          <w:p w:rsidR="004E671A" w:rsidRPr="00D304F3" w:rsidRDefault="009214C6"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color w:val="auto"/>
                <w:sz w:val="20"/>
                <w:szCs w:val="20"/>
              </w:rPr>
              <w:t>Conduct Virtual Office Hours to answer general course questions</w:t>
            </w:r>
          </w:p>
        </w:tc>
      </w:tr>
      <w:tr w:rsidR="00D304F3" w:rsidTr="00A87EEF">
        <w:tc>
          <w:tcPr>
            <w:tcW w:w="6750" w:type="dxa"/>
          </w:tcPr>
          <w:p w:rsidR="00D304F3" w:rsidRDefault="00D304F3" w:rsidP="00D304F3">
            <w:pPr>
              <w:pStyle w:val="ChH2"/>
              <w:rPr>
                <w:rStyle w:val="Strong"/>
                <w:rFonts w:ascii="Garamond" w:hAnsi="Garamond"/>
                <w:b/>
                <w:bCs w:val="0"/>
                <w:i w:val="0"/>
                <w:sz w:val="20"/>
                <w:szCs w:val="20"/>
              </w:rPr>
            </w:pPr>
            <w:r>
              <w:rPr>
                <w:rStyle w:val="Strong"/>
                <w:rFonts w:ascii="Garamond" w:hAnsi="Garamond"/>
                <w:b/>
                <w:bCs w:val="0"/>
                <w:i w:val="0"/>
                <w:sz w:val="20"/>
                <w:szCs w:val="20"/>
              </w:rPr>
              <w:t>Welcoming Environment</w:t>
            </w:r>
          </w:p>
          <w:p w:rsidR="00D304F3" w:rsidRPr="00D304F3" w:rsidRDefault="00D304F3" w:rsidP="00D304F3">
            <w:pPr>
              <w:pStyle w:val="ChH2"/>
              <w:numPr>
                <w:ilvl w:val="0"/>
                <w:numId w:val="8"/>
              </w:numPr>
              <w:rPr>
                <w:rStyle w:val="Strong"/>
                <w:rFonts w:ascii="Garamond" w:hAnsi="Garamond"/>
                <w:b/>
                <w:bCs w:val="0"/>
                <w:i w:val="0"/>
                <w:sz w:val="20"/>
                <w:szCs w:val="20"/>
              </w:rPr>
            </w:pPr>
            <w:r>
              <w:rPr>
                <w:rStyle w:val="Strong"/>
                <w:rFonts w:ascii="Garamond" w:hAnsi="Garamond"/>
                <w:bCs w:val="0"/>
                <w:i w:val="0"/>
                <w:sz w:val="20"/>
                <w:szCs w:val="20"/>
              </w:rPr>
              <w:t>Include a welcome page on the Homepage of the LMS</w:t>
            </w:r>
          </w:p>
        </w:tc>
      </w:tr>
      <w:tr w:rsidR="00D304F3" w:rsidTr="00A87EEF">
        <w:tc>
          <w:tcPr>
            <w:tcW w:w="6750" w:type="dxa"/>
          </w:tcPr>
          <w:p w:rsidR="00D304F3" w:rsidRDefault="00D304F3" w:rsidP="00D304F3">
            <w:pPr>
              <w:pStyle w:val="ChH2"/>
              <w:rPr>
                <w:rStyle w:val="Strong"/>
                <w:rFonts w:ascii="Garamond" w:hAnsi="Garamond"/>
                <w:b/>
                <w:bCs w:val="0"/>
                <w:i w:val="0"/>
                <w:sz w:val="20"/>
                <w:szCs w:val="20"/>
              </w:rPr>
            </w:pPr>
            <w:r>
              <w:rPr>
                <w:rStyle w:val="Strong"/>
                <w:rFonts w:ascii="Garamond" w:hAnsi="Garamond"/>
                <w:b/>
                <w:bCs w:val="0"/>
                <w:i w:val="0"/>
                <w:sz w:val="20"/>
                <w:szCs w:val="20"/>
              </w:rPr>
              <w:t>Design</w:t>
            </w:r>
          </w:p>
          <w:p w:rsidR="00D304F3" w:rsidRDefault="00D304F3" w:rsidP="00D304F3">
            <w:pPr>
              <w:pStyle w:val="ChH2"/>
              <w:numPr>
                <w:ilvl w:val="0"/>
                <w:numId w:val="8"/>
              </w:numPr>
              <w:rPr>
                <w:rStyle w:val="Strong"/>
                <w:rFonts w:ascii="Garamond" w:hAnsi="Garamond"/>
                <w:bCs w:val="0"/>
                <w:i w:val="0"/>
                <w:sz w:val="20"/>
                <w:szCs w:val="20"/>
              </w:rPr>
            </w:pPr>
            <w:r>
              <w:rPr>
                <w:rStyle w:val="Strong"/>
                <w:rFonts w:ascii="Garamond" w:hAnsi="Garamond"/>
                <w:bCs w:val="0"/>
                <w:i w:val="0"/>
                <w:sz w:val="20"/>
                <w:szCs w:val="20"/>
              </w:rPr>
              <w:t>Incorporate graphics to make pages more visually appealing</w:t>
            </w:r>
          </w:p>
          <w:p w:rsidR="00D304F3" w:rsidRDefault="00D304F3" w:rsidP="00D304F3">
            <w:pPr>
              <w:pStyle w:val="ChH2"/>
              <w:numPr>
                <w:ilvl w:val="0"/>
                <w:numId w:val="8"/>
              </w:numPr>
              <w:rPr>
                <w:rStyle w:val="Strong"/>
                <w:rFonts w:ascii="Garamond" w:hAnsi="Garamond"/>
                <w:bCs w:val="0"/>
                <w:i w:val="0"/>
                <w:sz w:val="20"/>
                <w:szCs w:val="20"/>
              </w:rPr>
            </w:pPr>
            <w:r w:rsidRPr="00354075">
              <w:rPr>
                <w:rStyle w:val="Strong"/>
                <w:rFonts w:ascii="Garamond" w:hAnsi="Garamond"/>
                <w:bCs w:val="0"/>
                <w:i w:val="0"/>
                <w:sz w:val="20"/>
                <w:szCs w:val="20"/>
              </w:rPr>
              <w:t>Ensure that all course materials have a professional and consistent appearance (e.g., color choice, font, background colors)</w:t>
            </w:r>
          </w:p>
          <w:p w:rsidR="00D304F3" w:rsidRPr="00D304F3" w:rsidRDefault="00D304F3" w:rsidP="00D304F3">
            <w:pPr>
              <w:pStyle w:val="ChH2"/>
              <w:numPr>
                <w:ilvl w:val="0"/>
                <w:numId w:val="8"/>
              </w:numPr>
              <w:rPr>
                <w:rStyle w:val="Strong"/>
                <w:rFonts w:ascii="Garamond" w:hAnsi="Garamond"/>
                <w:bCs w:val="0"/>
                <w:i w:val="0"/>
                <w:sz w:val="20"/>
                <w:szCs w:val="20"/>
              </w:rPr>
            </w:pPr>
            <w:r w:rsidRPr="00D304F3">
              <w:rPr>
                <w:rStyle w:val="Strong"/>
                <w:rFonts w:ascii="Garamond" w:hAnsi="Garamond"/>
                <w:bCs w:val="0"/>
                <w:i w:val="0"/>
                <w:color w:val="auto"/>
                <w:sz w:val="20"/>
                <w:szCs w:val="20"/>
              </w:rPr>
              <w:t>Use textboxes to provide strong contrast for</w:t>
            </w:r>
            <w:r w:rsidRPr="00D304F3">
              <w:rPr>
                <w:rStyle w:val="Strong"/>
                <w:rFonts w:ascii="Garamond" w:hAnsi="Garamond"/>
                <w:bCs w:val="0"/>
                <w:i w:val="0"/>
                <w:color w:val="auto"/>
                <w:sz w:val="20"/>
                <w:szCs w:val="20"/>
              </w:rPr>
              <w:t xml:space="preserve"> all units, announcements</w:t>
            </w:r>
          </w:p>
        </w:tc>
      </w:tr>
    </w:tbl>
    <w:p w:rsidR="00024F83" w:rsidRPr="000F1310" w:rsidRDefault="00024F83" w:rsidP="00D304F3">
      <w:pPr>
        <w:pStyle w:val="ChH2"/>
        <w:rPr>
          <w:rStyle w:val="Strong"/>
          <w:b/>
          <w:bCs w:val="0"/>
          <w:i w:val="0"/>
        </w:rPr>
      </w:pPr>
    </w:p>
    <w:p w:rsidR="00C16304" w:rsidRDefault="00212BCA" w:rsidP="00D304F3">
      <w:pPr>
        <w:spacing w:after="0" w:afterAutospacing="0"/>
        <w:rPr>
          <w:b/>
          <w:color w:val="632423" w:themeColor="accent2" w:themeShade="80"/>
          <w:sz w:val="20"/>
          <w:szCs w:val="20"/>
        </w:rPr>
      </w:pPr>
      <w:r w:rsidRPr="00385480">
        <w:rPr>
          <w:sz w:val="20"/>
          <w:szCs w:val="20"/>
        </w:rPr>
        <w:tab/>
        <w:t xml:space="preserve">The Instructors in the Department of Communication have embraced the standards.  We have had several meetings to share information and ideas in order to ensure </w:t>
      </w:r>
      <w:r w:rsidRPr="00D304F3">
        <w:rPr>
          <w:color w:val="auto"/>
          <w:sz w:val="20"/>
          <w:szCs w:val="20"/>
        </w:rPr>
        <w:t xml:space="preserve">the quality of our online courses.   </w:t>
      </w:r>
      <w:r w:rsidR="005F421A" w:rsidRPr="00D304F3">
        <w:rPr>
          <w:color w:val="auto"/>
          <w:sz w:val="20"/>
          <w:szCs w:val="20"/>
        </w:rPr>
        <w:t xml:space="preserve">The list of minimum standards has become a “jumping off” place for us to use as we discuss and improve our courses.  We have shared ideas about the use of videos to supplement course information, how to conduct peer reviews of papers, how to set up and manage group projects, </w:t>
      </w:r>
      <w:r w:rsidR="00D304F3" w:rsidRPr="00D304F3">
        <w:rPr>
          <w:color w:val="auto"/>
          <w:sz w:val="20"/>
          <w:szCs w:val="20"/>
        </w:rPr>
        <w:t>and so forth.</w:t>
      </w:r>
      <w:r w:rsidR="005F421A" w:rsidRPr="00D304F3">
        <w:rPr>
          <w:b/>
          <w:color w:val="auto"/>
          <w:sz w:val="20"/>
          <w:szCs w:val="20"/>
        </w:rPr>
        <w:t xml:space="preserve">  </w:t>
      </w:r>
    </w:p>
    <w:p w:rsidR="00212BCA" w:rsidRPr="00C16304" w:rsidRDefault="00C16304" w:rsidP="00D304F3">
      <w:pPr>
        <w:spacing w:after="0" w:afterAutospacing="0"/>
        <w:rPr>
          <w:b/>
          <w:color w:val="632423" w:themeColor="accent2" w:themeShade="80"/>
          <w:sz w:val="20"/>
          <w:szCs w:val="20"/>
        </w:rPr>
      </w:pPr>
      <w:r>
        <w:rPr>
          <w:b/>
          <w:color w:val="632423" w:themeColor="accent2" w:themeShade="80"/>
          <w:sz w:val="20"/>
          <w:szCs w:val="20"/>
        </w:rPr>
        <w:tab/>
      </w:r>
      <w:r w:rsidR="00212BCA" w:rsidRPr="00385480">
        <w:rPr>
          <w:sz w:val="20"/>
          <w:szCs w:val="20"/>
        </w:rPr>
        <w:t xml:space="preserve">I have been asked to share these standards with several other departments in </w:t>
      </w:r>
      <w:r w:rsidR="00A87EEF">
        <w:rPr>
          <w:sz w:val="20"/>
          <w:szCs w:val="20"/>
        </w:rPr>
        <w:t xml:space="preserve">the </w:t>
      </w:r>
      <w:r w:rsidR="00A87EEF" w:rsidRPr="006B408E">
        <w:rPr>
          <w:color w:val="auto"/>
          <w:sz w:val="20"/>
          <w:szCs w:val="20"/>
        </w:rPr>
        <w:t>College of Liberal Arts and Science</w:t>
      </w:r>
      <w:r w:rsidR="006B408E" w:rsidRPr="006B408E">
        <w:rPr>
          <w:color w:val="auto"/>
          <w:sz w:val="20"/>
          <w:szCs w:val="20"/>
        </w:rPr>
        <w:t xml:space="preserve"> at the University </w:t>
      </w:r>
      <w:proofErr w:type="gramStart"/>
      <w:r w:rsidR="006B408E" w:rsidRPr="006B408E">
        <w:rPr>
          <w:color w:val="auto"/>
          <w:sz w:val="20"/>
          <w:szCs w:val="20"/>
        </w:rPr>
        <w:t>of</w:t>
      </w:r>
      <w:proofErr w:type="gramEnd"/>
      <w:r w:rsidR="006B408E" w:rsidRPr="006B408E">
        <w:rPr>
          <w:color w:val="auto"/>
          <w:sz w:val="20"/>
          <w:szCs w:val="20"/>
        </w:rPr>
        <w:t xml:space="preserve"> Colorado Denver (UCD)</w:t>
      </w:r>
      <w:r w:rsidR="00A87EEF" w:rsidRPr="006B408E">
        <w:rPr>
          <w:color w:val="auto"/>
          <w:sz w:val="20"/>
          <w:szCs w:val="20"/>
        </w:rPr>
        <w:t>.</w:t>
      </w:r>
      <w:r w:rsidR="00B60052" w:rsidRPr="006B408E">
        <w:rPr>
          <w:color w:val="auto"/>
          <w:sz w:val="20"/>
          <w:szCs w:val="20"/>
        </w:rPr>
        <w:t xml:space="preserve">  While these standards may seem to be a very elementary and minimum list, many students have reported to me and to other Instructors that they have taken many online courses that did not even meet these very minimum standards.  </w:t>
      </w:r>
      <w:proofErr w:type="gramStart"/>
      <w:r w:rsidRPr="006B408E">
        <w:rPr>
          <w:color w:val="auto"/>
          <w:sz w:val="20"/>
          <w:szCs w:val="20"/>
        </w:rPr>
        <w:t>Therefore</w:t>
      </w:r>
      <w:proofErr w:type="gramEnd"/>
      <w:r w:rsidRPr="006B408E">
        <w:rPr>
          <w:color w:val="auto"/>
          <w:sz w:val="20"/>
          <w:szCs w:val="20"/>
        </w:rPr>
        <w:t xml:space="preserve"> it is suggested that each </w:t>
      </w:r>
      <w:r w:rsidR="006B408E" w:rsidRPr="006B408E">
        <w:rPr>
          <w:color w:val="auto"/>
          <w:sz w:val="20"/>
          <w:szCs w:val="20"/>
        </w:rPr>
        <w:t>d</w:t>
      </w:r>
      <w:r w:rsidRPr="006B408E">
        <w:rPr>
          <w:color w:val="auto"/>
          <w:sz w:val="20"/>
          <w:szCs w:val="20"/>
        </w:rPr>
        <w:t xml:space="preserve">epartment construct a list of minimum standards to ensure that all students taking online courses in their </w:t>
      </w:r>
      <w:r w:rsidR="006B408E" w:rsidRPr="006B408E">
        <w:rPr>
          <w:color w:val="auto"/>
          <w:sz w:val="20"/>
          <w:szCs w:val="20"/>
        </w:rPr>
        <w:t>d</w:t>
      </w:r>
      <w:r w:rsidRPr="006B408E">
        <w:rPr>
          <w:color w:val="auto"/>
          <w:sz w:val="20"/>
          <w:szCs w:val="20"/>
        </w:rPr>
        <w:t>epartment receive a consistent experience.  Currently the U</w:t>
      </w:r>
      <w:r w:rsidR="006B408E" w:rsidRPr="006B408E">
        <w:rPr>
          <w:color w:val="auto"/>
          <w:sz w:val="20"/>
          <w:szCs w:val="20"/>
        </w:rPr>
        <w:t xml:space="preserve">CD </w:t>
      </w:r>
      <w:r w:rsidRPr="006B408E">
        <w:rPr>
          <w:color w:val="auto"/>
          <w:sz w:val="20"/>
          <w:szCs w:val="20"/>
        </w:rPr>
        <w:t>Faculty Ethics Committee is investigating how to ensure that all online classes meet minimum standards.  One of the possibilities the committee is considering is the creation of more Online Pedagogy Coordinator positions—either in each Department, or in each school.  Another possibility the committee is considering is the requirement that all online Instructors receive certification in online pedagogy and design before they can teach online for UCD.  With the University at large initiating an investigation into how to ensure quality and consistency across all online courses, it is time for us</w:t>
      </w:r>
      <w:r w:rsidR="007C17E6" w:rsidRPr="006B408E">
        <w:rPr>
          <w:color w:val="auto"/>
          <w:sz w:val="20"/>
          <w:szCs w:val="20"/>
        </w:rPr>
        <w:t xml:space="preserve"> to construct at least a minimum list of standards within each Department, and provide a means for a review to see that the standards </w:t>
      </w:r>
      <w:proofErr w:type="gramStart"/>
      <w:r w:rsidR="007C17E6" w:rsidRPr="006B408E">
        <w:rPr>
          <w:color w:val="auto"/>
          <w:sz w:val="20"/>
          <w:szCs w:val="20"/>
        </w:rPr>
        <w:t>are met</w:t>
      </w:r>
      <w:proofErr w:type="gramEnd"/>
      <w:r w:rsidR="007C17E6" w:rsidRPr="006B408E">
        <w:rPr>
          <w:color w:val="auto"/>
          <w:sz w:val="20"/>
          <w:szCs w:val="20"/>
        </w:rPr>
        <w:t>.</w:t>
      </w:r>
    </w:p>
    <w:p w:rsidR="00A87EEF" w:rsidRPr="00385480" w:rsidRDefault="00A87EEF" w:rsidP="00D304F3">
      <w:pPr>
        <w:spacing w:after="0" w:afterAutospacing="0"/>
        <w:rPr>
          <w:sz w:val="20"/>
          <w:szCs w:val="20"/>
        </w:rPr>
      </w:pPr>
    </w:p>
    <w:p w:rsidR="00212BCA" w:rsidRPr="00160874" w:rsidRDefault="00212BCA" w:rsidP="00D304F3">
      <w:pPr>
        <w:pStyle w:val="ChH1"/>
      </w:pPr>
      <w:r w:rsidRPr="00160874">
        <w:t>References</w:t>
      </w:r>
      <w:r>
        <w:t xml:space="preserve"> </w:t>
      </w:r>
    </w:p>
    <w:p w:rsidR="00212BCA" w:rsidRDefault="00212BCA" w:rsidP="00D304F3">
      <w:pPr>
        <w:spacing w:after="0" w:afterAutospacing="0"/>
        <w:rPr>
          <w:sz w:val="20"/>
          <w:szCs w:val="20"/>
        </w:rPr>
      </w:pPr>
      <w:proofErr w:type="gramStart"/>
      <w:r w:rsidRPr="00E129B8">
        <w:rPr>
          <w:sz w:val="20"/>
          <w:szCs w:val="20"/>
        </w:rPr>
        <w:t xml:space="preserve">Bernard, R.M., </w:t>
      </w:r>
      <w:proofErr w:type="spellStart"/>
      <w:r w:rsidRPr="00E129B8">
        <w:rPr>
          <w:sz w:val="20"/>
          <w:szCs w:val="20"/>
        </w:rPr>
        <w:t>Abrami</w:t>
      </w:r>
      <w:proofErr w:type="spellEnd"/>
      <w:r>
        <w:rPr>
          <w:sz w:val="20"/>
          <w:szCs w:val="20"/>
        </w:rPr>
        <w:t xml:space="preserve">, P.C., Lou, Y., </w:t>
      </w:r>
      <w:proofErr w:type="spellStart"/>
      <w:r>
        <w:rPr>
          <w:sz w:val="20"/>
          <w:szCs w:val="20"/>
        </w:rPr>
        <w:t>Borokhovski</w:t>
      </w:r>
      <w:proofErr w:type="spellEnd"/>
      <w:r>
        <w:rPr>
          <w:sz w:val="20"/>
          <w:szCs w:val="20"/>
        </w:rPr>
        <w:t xml:space="preserve">, E., Wade, A., &amp; </w:t>
      </w:r>
      <w:proofErr w:type="spellStart"/>
      <w:r>
        <w:rPr>
          <w:sz w:val="20"/>
          <w:szCs w:val="20"/>
        </w:rPr>
        <w:t>Wozney</w:t>
      </w:r>
      <w:proofErr w:type="spellEnd"/>
      <w:r>
        <w:rPr>
          <w:sz w:val="20"/>
          <w:szCs w:val="20"/>
        </w:rPr>
        <w:t>, L. (2004).</w:t>
      </w:r>
      <w:proofErr w:type="gramEnd"/>
      <w:r>
        <w:rPr>
          <w:sz w:val="20"/>
          <w:szCs w:val="20"/>
        </w:rPr>
        <w:t xml:space="preserve">  </w:t>
      </w:r>
      <w:r>
        <w:rPr>
          <w:sz w:val="20"/>
          <w:szCs w:val="20"/>
        </w:rPr>
        <w:tab/>
      </w:r>
      <w:r w:rsidR="00942303">
        <w:rPr>
          <w:sz w:val="20"/>
          <w:szCs w:val="20"/>
        </w:rPr>
        <w:t xml:space="preserve">How does distance education </w:t>
      </w:r>
      <w:r>
        <w:rPr>
          <w:sz w:val="20"/>
          <w:szCs w:val="20"/>
        </w:rPr>
        <w:t xml:space="preserve">compare with classroom instruction?  </w:t>
      </w:r>
      <w:proofErr w:type="gramStart"/>
      <w:r>
        <w:rPr>
          <w:sz w:val="20"/>
          <w:szCs w:val="20"/>
        </w:rPr>
        <w:t>A meta-</w:t>
      </w:r>
      <w:r>
        <w:rPr>
          <w:sz w:val="20"/>
          <w:szCs w:val="20"/>
        </w:rPr>
        <w:tab/>
        <w:t>analysis of the empirical literature.</w:t>
      </w:r>
      <w:proofErr w:type="gramEnd"/>
      <w:r>
        <w:rPr>
          <w:sz w:val="20"/>
          <w:szCs w:val="20"/>
        </w:rPr>
        <w:t xml:space="preserve">  </w:t>
      </w:r>
      <w:r w:rsidRPr="00942303">
        <w:rPr>
          <w:i/>
          <w:sz w:val="20"/>
          <w:szCs w:val="20"/>
        </w:rPr>
        <w:t>Review of Educational Research</w:t>
      </w:r>
      <w:r w:rsidR="00942303" w:rsidRPr="00942303">
        <w:rPr>
          <w:i/>
          <w:sz w:val="20"/>
          <w:szCs w:val="20"/>
        </w:rPr>
        <w:t xml:space="preserve">, </w:t>
      </w:r>
      <w:r w:rsidRPr="00942303">
        <w:rPr>
          <w:i/>
          <w:sz w:val="20"/>
          <w:szCs w:val="20"/>
        </w:rPr>
        <w:t>74</w:t>
      </w:r>
      <w:r>
        <w:rPr>
          <w:sz w:val="20"/>
          <w:szCs w:val="20"/>
        </w:rPr>
        <w:t>(3), 379-439.</w:t>
      </w:r>
    </w:p>
    <w:p w:rsidR="00942303" w:rsidRDefault="00212BCA" w:rsidP="00D304F3">
      <w:pPr>
        <w:spacing w:after="0" w:afterAutospacing="0"/>
        <w:rPr>
          <w:i/>
          <w:sz w:val="20"/>
          <w:szCs w:val="20"/>
        </w:rPr>
      </w:pPr>
      <w:r>
        <w:rPr>
          <w:sz w:val="20"/>
          <w:szCs w:val="20"/>
        </w:rPr>
        <w:t>Brooks, M. (</w:t>
      </w:r>
      <w:proofErr w:type="gramStart"/>
      <w:r>
        <w:rPr>
          <w:sz w:val="20"/>
          <w:szCs w:val="20"/>
        </w:rPr>
        <w:t>May,</w:t>
      </w:r>
      <w:proofErr w:type="gramEnd"/>
      <w:r>
        <w:rPr>
          <w:sz w:val="20"/>
          <w:szCs w:val="20"/>
        </w:rPr>
        <w:t xml:space="preserve"> 2009).  </w:t>
      </w:r>
      <w:proofErr w:type="gramStart"/>
      <w:r w:rsidRPr="00942303">
        <w:rPr>
          <w:sz w:val="20"/>
          <w:szCs w:val="20"/>
        </w:rPr>
        <w:t>The excellent inevitability of online courses.</w:t>
      </w:r>
      <w:proofErr w:type="gramEnd"/>
      <w:r>
        <w:rPr>
          <w:sz w:val="20"/>
          <w:szCs w:val="20"/>
        </w:rPr>
        <w:t xml:space="preserve">  </w:t>
      </w:r>
      <w:r w:rsidRPr="00A234F7">
        <w:rPr>
          <w:i/>
          <w:sz w:val="20"/>
          <w:szCs w:val="20"/>
        </w:rPr>
        <w:t xml:space="preserve">The Chronicle of </w:t>
      </w:r>
    </w:p>
    <w:p w:rsidR="00212BCA" w:rsidRDefault="00212BCA" w:rsidP="00D304F3">
      <w:pPr>
        <w:spacing w:after="0" w:afterAutospacing="0"/>
        <w:ind w:firstLine="432"/>
        <w:rPr>
          <w:sz w:val="20"/>
          <w:szCs w:val="20"/>
        </w:rPr>
      </w:pPr>
      <w:proofErr w:type="gramStart"/>
      <w:r w:rsidRPr="00942303">
        <w:rPr>
          <w:i/>
          <w:sz w:val="20"/>
          <w:szCs w:val="20"/>
        </w:rPr>
        <w:t>Higher Education, 55</w:t>
      </w:r>
      <w:r>
        <w:rPr>
          <w:sz w:val="20"/>
          <w:szCs w:val="20"/>
        </w:rPr>
        <w:t>(38), A64.</w:t>
      </w:r>
      <w:proofErr w:type="gramEnd"/>
      <w:r>
        <w:rPr>
          <w:sz w:val="20"/>
          <w:szCs w:val="20"/>
        </w:rPr>
        <w:t xml:space="preserve">  </w:t>
      </w:r>
    </w:p>
    <w:p w:rsidR="00212BCA" w:rsidRDefault="00212BCA" w:rsidP="00D304F3">
      <w:pPr>
        <w:spacing w:after="0" w:afterAutospacing="0"/>
        <w:rPr>
          <w:sz w:val="20"/>
          <w:szCs w:val="20"/>
        </w:rPr>
      </w:pPr>
      <w:r>
        <w:rPr>
          <w:sz w:val="20"/>
          <w:szCs w:val="20"/>
        </w:rPr>
        <w:t>Meyer, K.A. (2002).  Quality in distance education: Focus on on-line learning (ASHE-</w:t>
      </w:r>
      <w:r>
        <w:rPr>
          <w:sz w:val="20"/>
          <w:szCs w:val="20"/>
        </w:rPr>
        <w:tab/>
        <w:t xml:space="preserve">EEIC </w:t>
      </w:r>
      <w:r w:rsidRPr="00A234F7">
        <w:rPr>
          <w:i/>
          <w:sz w:val="20"/>
          <w:szCs w:val="20"/>
        </w:rPr>
        <w:t>Higher Education Report</w:t>
      </w:r>
      <w:r w:rsidR="00942303">
        <w:rPr>
          <w:sz w:val="20"/>
          <w:szCs w:val="20"/>
        </w:rPr>
        <w:t>).  San Francisco</w:t>
      </w:r>
      <w:r>
        <w:rPr>
          <w:sz w:val="20"/>
          <w:szCs w:val="20"/>
        </w:rPr>
        <w:t xml:space="preserve">: </w:t>
      </w:r>
      <w:proofErr w:type="spellStart"/>
      <w:r>
        <w:rPr>
          <w:sz w:val="20"/>
          <w:szCs w:val="20"/>
        </w:rPr>
        <w:t>Josey</w:t>
      </w:r>
      <w:proofErr w:type="spellEnd"/>
      <w:r>
        <w:rPr>
          <w:sz w:val="20"/>
          <w:szCs w:val="20"/>
        </w:rPr>
        <w:t>-Bass.</w:t>
      </w:r>
    </w:p>
    <w:p w:rsidR="00942303" w:rsidRPr="00942303" w:rsidRDefault="00212BCA" w:rsidP="00D304F3">
      <w:pPr>
        <w:spacing w:after="0" w:afterAutospacing="0"/>
        <w:rPr>
          <w:i/>
          <w:sz w:val="20"/>
          <w:szCs w:val="20"/>
        </w:rPr>
      </w:pPr>
      <w:r>
        <w:rPr>
          <w:sz w:val="20"/>
          <w:szCs w:val="20"/>
        </w:rPr>
        <w:t xml:space="preserve">Meyer, K.A. (2004).  Putting the </w:t>
      </w:r>
      <w:proofErr w:type="gramStart"/>
      <w:r>
        <w:rPr>
          <w:sz w:val="20"/>
          <w:szCs w:val="20"/>
        </w:rPr>
        <w:t>distance learning comparison study</w:t>
      </w:r>
      <w:proofErr w:type="gramEnd"/>
      <w:r>
        <w:rPr>
          <w:sz w:val="20"/>
          <w:szCs w:val="20"/>
        </w:rPr>
        <w:t xml:space="preserve"> in perspective: Its </w:t>
      </w:r>
      <w:r>
        <w:rPr>
          <w:sz w:val="20"/>
          <w:szCs w:val="20"/>
        </w:rPr>
        <w:tab/>
        <w:t xml:space="preserve">role as personal journey research.  </w:t>
      </w:r>
      <w:r w:rsidRPr="00942303">
        <w:rPr>
          <w:i/>
          <w:sz w:val="20"/>
          <w:szCs w:val="20"/>
        </w:rPr>
        <w:t xml:space="preserve">Online Journal of Distance Learning </w:t>
      </w:r>
      <w:r w:rsidRPr="00942303">
        <w:rPr>
          <w:i/>
          <w:sz w:val="20"/>
          <w:szCs w:val="20"/>
        </w:rPr>
        <w:tab/>
        <w:t xml:space="preserve">Administration, </w:t>
      </w:r>
    </w:p>
    <w:p w:rsidR="00212BCA" w:rsidRDefault="00212BCA" w:rsidP="00D304F3">
      <w:pPr>
        <w:spacing w:after="0" w:afterAutospacing="0"/>
        <w:ind w:firstLine="432"/>
        <w:rPr>
          <w:sz w:val="20"/>
          <w:szCs w:val="20"/>
        </w:rPr>
      </w:pPr>
      <w:proofErr w:type="gramStart"/>
      <w:r w:rsidRPr="00942303">
        <w:rPr>
          <w:i/>
          <w:sz w:val="20"/>
          <w:szCs w:val="20"/>
        </w:rPr>
        <w:t>7</w:t>
      </w:r>
      <w:r>
        <w:rPr>
          <w:sz w:val="20"/>
          <w:szCs w:val="20"/>
        </w:rPr>
        <w:t>(1).</w:t>
      </w:r>
      <w:proofErr w:type="gramEnd"/>
    </w:p>
    <w:p w:rsidR="00942303" w:rsidRDefault="00212BCA" w:rsidP="00D304F3">
      <w:pPr>
        <w:spacing w:after="0" w:afterAutospacing="0"/>
        <w:rPr>
          <w:i/>
          <w:sz w:val="20"/>
          <w:szCs w:val="20"/>
        </w:rPr>
      </w:pPr>
      <w:proofErr w:type="gramStart"/>
      <w:r>
        <w:rPr>
          <w:sz w:val="20"/>
          <w:szCs w:val="20"/>
        </w:rPr>
        <w:lastRenderedPageBreak/>
        <w:t>Phipps, R.</w:t>
      </w:r>
      <w:r w:rsidR="00942303">
        <w:rPr>
          <w:sz w:val="20"/>
          <w:szCs w:val="20"/>
        </w:rPr>
        <w:t>,</w:t>
      </w:r>
      <w:r>
        <w:rPr>
          <w:sz w:val="20"/>
          <w:szCs w:val="20"/>
        </w:rPr>
        <w:t xml:space="preserve"> &amp; </w:t>
      </w:r>
      <w:proofErr w:type="spellStart"/>
      <w:r>
        <w:rPr>
          <w:sz w:val="20"/>
          <w:szCs w:val="20"/>
        </w:rPr>
        <w:t>Merisotis</w:t>
      </w:r>
      <w:proofErr w:type="spellEnd"/>
      <w:r>
        <w:rPr>
          <w:sz w:val="20"/>
          <w:szCs w:val="20"/>
        </w:rPr>
        <w:t>, J. (1999).</w:t>
      </w:r>
      <w:proofErr w:type="gramEnd"/>
      <w:r>
        <w:rPr>
          <w:sz w:val="20"/>
          <w:szCs w:val="20"/>
        </w:rPr>
        <w:t xml:space="preserve">  </w:t>
      </w:r>
      <w:r w:rsidRPr="00385480">
        <w:rPr>
          <w:i/>
          <w:sz w:val="20"/>
          <w:szCs w:val="20"/>
        </w:rPr>
        <w:t xml:space="preserve">What’s the difference? A review of contemporary research on </w:t>
      </w:r>
    </w:p>
    <w:p w:rsidR="00212BCA" w:rsidRPr="00385480" w:rsidRDefault="00212BCA" w:rsidP="00D304F3">
      <w:pPr>
        <w:spacing w:after="0" w:afterAutospacing="0"/>
        <w:ind w:left="432"/>
        <w:rPr>
          <w:sz w:val="20"/>
          <w:szCs w:val="20"/>
        </w:rPr>
      </w:pPr>
      <w:proofErr w:type="gramStart"/>
      <w:r w:rsidRPr="00385480">
        <w:rPr>
          <w:i/>
          <w:sz w:val="20"/>
          <w:szCs w:val="20"/>
        </w:rPr>
        <w:t>effectiveness</w:t>
      </w:r>
      <w:proofErr w:type="gramEnd"/>
      <w:r w:rsidRPr="00385480">
        <w:rPr>
          <w:i/>
          <w:sz w:val="20"/>
          <w:szCs w:val="20"/>
        </w:rPr>
        <w:t xml:space="preserve"> of distance learning in higher education.</w:t>
      </w:r>
      <w:r>
        <w:rPr>
          <w:i/>
          <w:sz w:val="20"/>
          <w:szCs w:val="20"/>
        </w:rPr>
        <w:t xml:space="preserve">  </w:t>
      </w:r>
      <w:r>
        <w:rPr>
          <w:sz w:val="20"/>
          <w:szCs w:val="20"/>
        </w:rPr>
        <w:t>Washington D.C.: Institute for Higher Education.</w:t>
      </w:r>
    </w:p>
    <w:p w:rsidR="00212BCA" w:rsidRDefault="00212BCA"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A87EEF" w:rsidRDefault="00A87EEF"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212BCA" w:rsidRPr="005F0917" w:rsidRDefault="00212BCA" w:rsidP="00D304F3">
      <w:pPr>
        <w:pStyle w:val="ChH1"/>
        <w:rPr>
          <w:sz w:val="20"/>
          <w:szCs w:val="20"/>
        </w:rPr>
      </w:pPr>
      <w:r w:rsidRPr="00046BEA">
        <w:t>Bio</w:t>
      </w:r>
    </w:p>
    <w:p w:rsidR="000526CF" w:rsidRDefault="00212BCA" w:rsidP="006B408E">
      <w:pPr>
        <w:spacing w:after="0" w:afterAutospacing="0"/>
        <w:rPr>
          <w:color w:val="auto"/>
          <w:sz w:val="20"/>
        </w:rPr>
      </w:pPr>
      <w:r w:rsidRPr="00385480">
        <w:rPr>
          <w:sz w:val="20"/>
          <w:szCs w:val="20"/>
        </w:rPr>
        <w:t xml:space="preserve">Kathy Pounders earned her Master of Arts in Communication at the University of Colorado Denver.  She is currently working on a second Master of Arts in Informational Technology Pedagogy and Design through the School of Education and Human Development at the University of Colorado Denver.  In the </w:t>
      </w:r>
      <w:proofErr w:type="gramStart"/>
      <w:r w:rsidRPr="00385480">
        <w:rPr>
          <w:sz w:val="20"/>
          <w:szCs w:val="20"/>
        </w:rPr>
        <w:t>Fall</w:t>
      </w:r>
      <w:proofErr w:type="gramEnd"/>
      <w:r w:rsidRPr="00385480">
        <w:rPr>
          <w:sz w:val="20"/>
          <w:szCs w:val="20"/>
        </w:rPr>
        <w:t xml:space="preserve"> of 2009 she was appointed to the position of Online Pedagogy Coordinator in the Department of Communication at the University of Colorado Denver.  Kathy is a member of the U</w:t>
      </w:r>
      <w:r w:rsidR="00942303">
        <w:rPr>
          <w:sz w:val="20"/>
          <w:szCs w:val="20"/>
        </w:rPr>
        <w:t xml:space="preserve">niversity of Colorado Denver </w:t>
      </w:r>
      <w:r w:rsidRPr="00385480">
        <w:rPr>
          <w:sz w:val="20"/>
          <w:szCs w:val="20"/>
        </w:rPr>
        <w:t xml:space="preserve">Online Faculty Advisory Committee.  Prior to joining the world of academia in 1993, </w:t>
      </w:r>
      <w:r w:rsidR="00942303">
        <w:rPr>
          <w:sz w:val="20"/>
          <w:szCs w:val="20"/>
        </w:rPr>
        <w:t>Kathy worked as</w:t>
      </w:r>
      <w:r w:rsidRPr="00385480">
        <w:rPr>
          <w:sz w:val="20"/>
          <w:szCs w:val="20"/>
        </w:rPr>
        <w:t xml:space="preserve"> Training and Development </w:t>
      </w:r>
      <w:r w:rsidR="006B408E">
        <w:rPr>
          <w:sz w:val="20"/>
          <w:szCs w:val="20"/>
        </w:rPr>
        <w:t xml:space="preserve">Manager in the business world. </w:t>
      </w:r>
      <w:bookmarkStart w:id="2" w:name="_GoBack"/>
      <w:bookmarkEnd w:id="2"/>
    </w:p>
    <w:sectPr w:rsidR="000526CF" w:rsidSect="008403CB">
      <w:headerReference w:type="even" r:id="rId15"/>
      <w:headerReference w:type="default" r:id="rId16"/>
      <w:footerReference w:type="even" r:id="rId17"/>
      <w:footerReference w:type="default" r:id="rId18"/>
      <w:type w:val="nextColumn"/>
      <w:pgSz w:w="8640" w:h="12960" w:code="197"/>
      <w:pgMar w:top="720" w:right="720" w:bottom="720" w:left="720" w:header="288" w:footer="288" w:gutter="36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1-03-30T15:32:00Z" w:initials="P">
    <w:p w:rsidR="00354075" w:rsidRDefault="00354075">
      <w:pPr>
        <w:pStyle w:val="CommentText"/>
      </w:pPr>
      <w:r>
        <w:rPr>
          <w:rStyle w:val="CommentReference"/>
        </w:rPr>
        <w:annotationRef/>
      </w:r>
      <w:r>
        <w:t>Does this work?</w:t>
      </w:r>
    </w:p>
  </w:comment>
  <w:comment w:id="1" w:author="P" w:date="2011-03-30T15:43:00Z" w:initials="P">
    <w:p w:rsidR="00D304F3" w:rsidRDefault="00D304F3">
      <w:pPr>
        <w:pStyle w:val="CommentText"/>
      </w:pPr>
      <w:r>
        <w:rPr>
          <w:rStyle w:val="CommentReference"/>
        </w:rPr>
        <w:annotationRef/>
      </w:r>
      <w:r>
        <w:t>So did I capture all the changes?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BA" w:rsidRDefault="001C64BA">
      <w:pPr>
        <w:spacing w:after="0"/>
      </w:pPr>
      <w:r>
        <w:separator/>
      </w:r>
    </w:p>
  </w:endnote>
  <w:endnote w:type="continuationSeparator" w:id="0">
    <w:p w:rsidR="001C64BA" w:rsidRDefault="001C64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91559C">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6B408E">
      <w:rPr>
        <w:rStyle w:val="PageNumber"/>
        <w:b w:val="0"/>
        <w:noProof/>
      </w:rPr>
      <w:t>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91559C">
      <w:rPr>
        <w:rStyle w:val="PageNumber"/>
        <w:b w:val="0"/>
        <w:szCs w:val="20"/>
      </w:rPr>
      <w:fldChar w:fldCharType="begin"/>
    </w:r>
    <w:r>
      <w:rPr>
        <w:rStyle w:val="PageNumber"/>
        <w:b w:val="0"/>
        <w:szCs w:val="20"/>
      </w:rPr>
      <w:instrText xml:space="preserve"> PAGE </w:instrText>
    </w:r>
    <w:r w:rsidR="0091559C">
      <w:rPr>
        <w:rStyle w:val="PageNumber"/>
        <w:b w:val="0"/>
        <w:szCs w:val="20"/>
      </w:rPr>
      <w:fldChar w:fldCharType="separate"/>
    </w:r>
    <w:r w:rsidR="006B408E">
      <w:rPr>
        <w:rStyle w:val="PageNumber"/>
        <w:b w:val="0"/>
        <w:noProof/>
        <w:szCs w:val="20"/>
      </w:rPr>
      <w:t>5</w:t>
    </w:r>
    <w:r w:rsidR="0091559C">
      <w:rPr>
        <w:rStyle w:val="PageNumber"/>
        <w:b w:val="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91559C">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6B408E">
      <w:rPr>
        <w:rStyle w:val="PageNumber"/>
        <w:b w:val="0"/>
        <w:noProof/>
      </w:rPr>
      <w:t>4</w:t>
    </w:r>
    <w:r>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91559C">
      <w:rPr>
        <w:rStyle w:val="PageNumber"/>
        <w:b w:val="0"/>
        <w:szCs w:val="20"/>
      </w:rPr>
      <w:fldChar w:fldCharType="begin"/>
    </w:r>
    <w:r>
      <w:rPr>
        <w:rStyle w:val="PageNumber"/>
        <w:b w:val="0"/>
        <w:szCs w:val="20"/>
      </w:rPr>
      <w:instrText xml:space="preserve"> PAGE </w:instrText>
    </w:r>
    <w:r w:rsidR="0091559C">
      <w:rPr>
        <w:rStyle w:val="PageNumber"/>
        <w:b w:val="0"/>
        <w:szCs w:val="20"/>
      </w:rPr>
      <w:fldChar w:fldCharType="separate"/>
    </w:r>
    <w:r w:rsidR="006B408E">
      <w:rPr>
        <w:rStyle w:val="PageNumber"/>
        <w:b w:val="0"/>
        <w:noProof/>
        <w:szCs w:val="20"/>
      </w:rPr>
      <w:t>3</w:t>
    </w:r>
    <w:r w:rsidR="0091559C">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BA" w:rsidRDefault="001C64BA">
      <w:pPr>
        <w:spacing w:after="0"/>
      </w:pPr>
      <w:r>
        <w:separator/>
      </w:r>
    </w:p>
  </w:footnote>
  <w:footnote w:type="continuationSeparator" w:id="0">
    <w:p w:rsidR="001C64BA" w:rsidRDefault="001C64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4F83"/>
    <w:rsid w:val="00025097"/>
    <w:rsid w:val="00025C87"/>
    <w:rsid w:val="00037F7F"/>
    <w:rsid w:val="00043608"/>
    <w:rsid w:val="0004580C"/>
    <w:rsid w:val="00047173"/>
    <w:rsid w:val="000506CD"/>
    <w:rsid w:val="000526CF"/>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0E7BA2"/>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C64BA"/>
    <w:rsid w:val="001D67E5"/>
    <w:rsid w:val="001E5E2D"/>
    <w:rsid w:val="001E65A2"/>
    <w:rsid w:val="001F7E64"/>
    <w:rsid w:val="00201506"/>
    <w:rsid w:val="0020152C"/>
    <w:rsid w:val="00202959"/>
    <w:rsid w:val="00210A3C"/>
    <w:rsid w:val="002126E2"/>
    <w:rsid w:val="00212BCA"/>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4075"/>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E49D6"/>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70211"/>
    <w:rsid w:val="0048585B"/>
    <w:rsid w:val="00497C80"/>
    <w:rsid w:val="004A1499"/>
    <w:rsid w:val="004A3D7B"/>
    <w:rsid w:val="004B274D"/>
    <w:rsid w:val="004B5E13"/>
    <w:rsid w:val="004B6366"/>
    <w:rsid w:val="004C5C0D"/>
    <w:rsid w:val="004C67BE"/>
    <w:rsid w:val="004D1948"/>
    <w:rsid w:val="004D7957"/>
    <w:rsid w:val="004E0E52"/>
    <w:rsid w:val="004E23D5"/>
    <w:rsid w:val="004E671A"/>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4FEF"/>
    <w:rsid w:val="005A5862"/>
    <w:rsid w:val="005A625D"/>
    <w:rsid w:val="005A70C5"/>
    <w:rsid w:val="005B0149"/>
    <w:rsid w:val="005B058A"/>
    <w:rsid w:val="005B0F43"/>
    <w:rsid w:val="005B3EC2"/>
    <w:rsid w:val="005C278C"/>
    <w:rsid w:val="005C73EC"/>
    <w:rsid w:val="005D1115"/>
    <w:rsid w:val="005E1529"/>
    <w:rsid w:val="005E4E4C"/>
    <w:rsid w:val="005F0917"/>
    <w:rsid w:val="005F421A"/>
    <w:rsid w:val="006006BF"/>
    <w:rsid w:val="00601619"/>
    <w:rsid w:val="00602427"/>
    <w:rsid w:val="00611398"/>
    <w:rsid w:val="00613F82"/>
    <w:rsid w:val="00616F4B"/>
    <w:rsid w:val="0063295E"/>
    <w:rsid w:val="00633D36"/>
    <w:rsid w:val="0063492A"/>
    <w:rsid w:val="006369EF"/>
    <w:rsid w:val="0064049D"/>
    <w:rsid w:val="006409E2"/>
    <w:rsid w:val="00643CEB"/>
    <w:rsid w:val="006463A8"/>
    <w:rsid w:val="00655FD2"/>
    <w:rsid w:val="00664774"/>
    <w:rsid w:val="00664BE7"/>
    <w:rsid w:val="00667C10"/>
    <w:rsid w:val="00667F83"/>
    <w:rsid w:val="00680121"/>
    <w:rsid w:val="006808F0"/>
    <w:rsid w:val="00685ECA"/>
    <w:rsid w:val="00690B87"/>
    <w:rsid w:val="00691060"/>
    <w:rsid w:val="00692ECB"/>
    <w:rsid w:val="00693245"/>
    <w:rsid w:val="006A1D45"/>
    <w:rsid w:val="006A359E"/>
    <w:rsid w:val="006A3F4C"/>
    <w:rsid w:val="006B408E"/>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17E6"/>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17A13"/>
    <w:rsid w:val="00820BB0"/>
    <w:rsid w:val="00826484"/>
    <w:rsid w:val="00830779"/>
    <w:rsid w:val="00832A02"/>
    <w:rsid w:val="00833BC7"/>
    <w:rsid w:val="008403CB"/>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1559C"/>
    <w:rsid w:val="009214C6"/>
    <w:rsid w:val="00921D88"/>
    <w:rsid w:val="009227EE"/>
    <w:rsid w:val="00923411"/>
    <w:rsid w:val="00932F1E"/>
    <w:rsid w:val="00934AE8"/>
    <w:rsid w:val="00941A4D"/>
    <w:rsid w:val="00942303"/>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7EEF"/>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16A19"/>
    <w:rsid w:val="00B22A43"/>
    <w:rsid w:val="00B23334"/>
    <w:rsid w:val="00B2358A"/>
    <w:rsid w:val="00B262D9"/>
    <w:rsid w:val="00B26B59"/>
    <w:rsid w:val="00B34823"/>
    <w:rsid w:val="00B34892"/>
    <w:rsid w:val="00B359CD"/>
    <w:rsid w:val="00B35A36"/>
    <w:rsid w:val="00B5355F"/>
    <w:rsid w:val="00B60052"/>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6304"/>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370D"/>
    <w:rsid w:val="00C747B4"/>
    <w:rsid w:val="00C776DB"/>
    <w:rsid w:val="00C77A5A"/>
    <w:rsid w:val="00C805F6"/>
    <w:rsid w:val="00C81D59"/>
    <w:rsid w:val="00C83FBD"/>
    <w:rsid w:val="00C8450E"/>
    <w:rsid w:val="00C9343E"/>
    <w:rsid w:val="00CA0631"/>
    <w:rsid w:val="00CA424E"/>
    <w:rsid w:val="00CA6C01"/>
    <w:rsid w:val="00CB093B"/>
    <w:rsid w:val="00CD2112"/>
    <w:rsid w:val="00CD67A0"/>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4F3"/>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1F4C"/>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hleen.pounders@ucdenver.ed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102E-7DB4-406D-928B-C625A24B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23</TotalTime>
  <Pages>5</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6883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6</cp:revision>
  <cp:lastPrinted>2009-07-29T17:21:00Z</cp:lastPrinted>
  <dcterms:created xsi:type="dcterms:W3CDTF">2011-03-30T21:22:00Z</dcterms:created>
  <dcterms:modified xsi:type="dcterms:W3CDTF">2011-03-30T21:47:00Z</dcterms:modified>
</cp:coreProperties>
</file>