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CA0" w:rsidRPr="00E20EB9" w:rsidRDefault="00D66CA0" w:rsidP="00D66CA0">
      <w:pPr>
        <w:pStyle w:val="Chbody"/>
        <w:jc w:val="center"/>
        <w:rPr>
          <w:sz w:val="28"/>
        </w:rPr>
      </w:pPr>
      <w:r>
        <w:rPr>
          <w:rFonts w:ascii="Helvetica" w:hAnsi="Helvetica"/>
          <w:b/>
          <w:sz w:val="28"/>
        </w:rPr>
        <w:t>Createdebate.com</w:t>
      </w:r>
    </w:p>
    <w:p w:rsidR="00D66CA0" w:rsidRPr="00D6441B" w:rsidRDefault="00D66CA0" w:rsidP="00D66CA0">
      <w:pPr>
        <w:spacing w:after="0" w:afterAutospacing="0"/>
        <w:jc w:val="center"/>
        <w:rPr>
          <w:i/>
          <w:sz w:val="20"/>
        </w:rPr>
      </w:pPr>
      <w:r w:rsidRPr="0089277D">
        <w:rPr>
          <w:sz w:val="20"/>
        </w:rPr>
        <w:t>http://www.</w:t>
      </w:r>
      <w:r>
        <w:rPr>
          <w:sz w:val="20"/>
        </w:rPr>
        <w:t>createdebate.com</w:t>
      </w:r>
      <w:r w:rsidRPr="0089277D">
        <w:rPr>
          <w:sz w:val="20"/>
        </w:rPr>
        <w:t>/</w:t>
      </w:r>
      <w:r w:rsidRPr="00A71BB5">
        <w:rPr>
          <w:sz w:val="20"/>
        </w:rPr>
        <w:br/>
      </w:r>
      <w:r>
        <w:rPr>
          <w:i/>
          <w:sz w:val="20"/>
        </w:rPr>
        <w:t>Organize online debates</w:t>
      </w:r>
    </w:p>
    <w:p w:rsidR="00D66CA0" w:rsidRPr="00A71BB5" w:rsidRDefault="00D66CA0" w:rsidP="00D66CA0">
      <w:pPr>
        <w:spacing w:after="0" w:afterAutospacing="0"/>
        <w:rPr>
          <w:rFonts w:ascii="Helvetica" w:hAnsi="Helvetica"/>
          <w:b/>
          <w:sz w:val="18"/>
        </w:rPr>
      </w:pPr>
      <w:r>
        <w:rPr>
          <w:sz w:val="20"/>
        </w:rPr>
        <w:br/>
      </w:r>
      <w:r w:rsidRPr="00A71BB5">
        <w:rPr>
          <w:sz w:val="20"/>
        </w:rPr>
        <w:br/>
      </w:r>
      <w:r w:rsidRPr="00A71BB5">
        <w:rPr>
          <w:sz w:val="20"/>
        </w:rPr>
        <w:br/>
      </w:r>
      <w:proofErr w:type="gramStart"/>
      <w:r w:rsidRPr="00A71BB5">
        <w:rPr>
          <w:rFonts w:ascii="Helvetica" w:hAnsi="Helvetica"/>
          <w:b/>
          <w:sz w:val="18"/>
        </w:rPr>
        <w:t>what</w:t>
      </w:r>
      <w:proofErr w:type="gramEnd"/>
      <w:r w:rsidRPr="00A71BB5">
        <w:rPr>
          <w:rFonts w:ascii="Helvetica" w:hAnsi="Helvetica"/>
          <w:b/>
          <w:sz w:val="18"/>
        </w:rPr>
        <w:t xml:space="preserve"> is it?</w:t>
      </w:r>
    </w:p>
    <w:p w:rsidR="00D66CA0" w:rsidRDefault="00D66CA0" w:rsidP="00D66CA0">
      <w:pPr>
        <w:spacing w:after="0" w:afterAutospacing="0"/>
        <w:rPr>
          <w:sz w:val="20"/>
        </w:rPr>
      </w:pPr>
      <w:r>
        <w:rPr>
          <w:sz w:val="20"/>
        </w:rPr>
        <w:t>Pick a question and choose two sides. In a discussion forum-like system, participants debate the pros and cons of the question, vote each others’ comments up and down, and cast your vote for the side that you think makes the most sense.</w:t>
      </w:r>
    </w:p>
    <w:p w:rsidR="00D66CA0" w:rsidRDefault="00D66CA0" w:rsidP="00D66CA0">
      <w:pPr>
        <w:spacing w:after="0" w:afterAutospacing="0"/>
        <w:rPr>
          <w:sz w:val="20"/>
        </w:rPr>
      </w:pPr>
    </w:p>
    <w:p w:rsidR="00D66CA0" w:rsidRDefault="00D66CA0" w:rsidP="00D66CA0">
      <w:pPr>
        <w:spacing w:after="0" w:afterAutospacing="0"/>
        <w:rPr>
          <w:sz w:val="20"/>
        </w:rPr>
      </w:pPr>
      <w:r>
        <w:rPr>
          <w:sz w:val="20"/>
        </w:rPr>
        <w:t xml:space="preserve">Visual and easy-to-use, this Web site makes debating controversial subjects easy to get going, and simple to manage. </w:t>
      </w:r>
    </w:p>
    <w:p w:rsidR="00D66CA0" w:rsidRPr="00A71BB5" w:rsidRDefault="00D66CA0" w:rsidP="00D66CA0">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educational</w:t>
      </w:r>
      <w:proofErr w:type="gramEnd"/>
      <w:r w:rsidRPr="00A71BB5">
        <w:rPr>
          <w:rFonts w:ascii="Helvetica" w:hAnsi="Helvetica"/>
          <w:b/>
          <w:sz w:val="18"/>
        </w:rPr>
        <w:t xml:space="preserve"> use?</w:t>
      </w:r>
    </w:p>
    <w:p w:rsidR="00D66CA0" w:rsidRDefault="00D66CA0" w:rsidP="00D66CA0">
      <w:pPr>
        <w:spacing w:after="0" w:afterAutospacing="0"/>
        <w:rPr>
          <w:sz w:val="20"/>
        </w:rPr>
      </w:pPr>
      <w:r>
        <w:rPr>
          <w:sz w:val="20"/>
        </w:rPr>
        <w:t xml:space="preserve">While plenty of online discussion forum tools work well for stimulating conversation, </w:t>
      </w:r>
      <w:proofErr w:type="spellStart"/>
      <w:r>
        <w:rPr>
          <w:sz w:val="20"/>
        </w:rPr>
        <w:t>createdebate.com’s</w:t>
      </w:r>
      <w:proofErr w:type="spellEnd"/>
      <w:r>
        <w:rPr>
          <w:sz w:val="20"/>
        </w:rPr>
        <w:t xml:space="preserve"> streamlined system helps visually demonstrate how sides present their cases, keeps track of how the conversation is going and makes it easy to find out what a group of people think.</w:t>
      </w:r>
    </w:p>
    <w:p w:rsidR="00D66CA0" w:rsidRDefault="00D66CA0" w:rsidP="00D66CA0">
      <w:pPr>
        <w:spacing w:after="0" w:afterAutospacing="0"/>
        <w:rPr>
          <w:sz w:val="20"/>
        </w:rPr>
      </w:pPr>
    </w:p>
    <w:p w:rsidR="00D66CA0" w:rsidRDefault="00D66CA0" w:rsidP="00D66CA0">
      <w:pPr>
        <w:spacing w:after="0" w:afterAutospacing="0"/>
        <w:rPr>
          <w:sz w:val="20"/>
        </w:rPr>
      </w:pPr>
      <w:r>
        <w:rPr>
          <w:sz w:val="20"/>
        </w:rPr>
        <w:t>In the paid version, instructors can also add grades to participation and manage classroom-focused conversations.</w:t>
      </w:r>
    </w:p>
    <w:p w:rsidR="00D66CA0" w:rsidRPr="00A71BB5" w:rsidRDefault="00D66CA0" w:rsidP="00D66CA0">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pros</w:t>
      </w:r>
      <w:proofErr w:type="gramEnd"/>
      <w:r w:rsidRPr="00A71BB5">
        <w:rPr>
          <w:rFonts w:ascii="Helvetica" w:hAnsi="Helvetica"/>
          <w:b/>
          <w:sz w:val="18"/>
        </w:rPr>
        <w:t xml:space="preserve"> &amp; cons?</w:t>
      </w:r>
    </w:p>
    <w:p w:rsidR="00D66CA0" w:rsidRDefault="00D66CA0" w:rsidP="00D66CA0">
      <w:pPr>
        <w:pStyle w:val="ChH1"/>
        <w:rPr>
          <w:rFonts w:ascii="Garamond" w:hAnsi="Garamond"/>
          <w:b w:val="0"/>
          <w:sz w:val="20"/>
          <w:szCs w:val="20"/>
        </w:rPr>
      </w:pPr>
      <w:r>
        <w:rPr>
          <w:rFonts w:ascii="Garamond" w:hAnsi="Garamond"/>
          <w:b w:val="0"/>
          <w:sz w:val="20"/>
          <w:szCs w:val="20"/>
        </w:rPr>
        <w:t xml:space="preserve">The free version provides both public and private options. Private options require that students create accounts and the instructor manually adds students to the </w:t>
      </w:r>
      <w:proofErr w:type="spellStart"/>
      <w:r>
        <w:rPr>
          <w:rFonts w:ascii="Garamond" w:hAnsi="Garamond"/>
          <w:b w:val="0"/>
          <w:sz w:val="20"/>
          <w:szCs w:val="20"/>
        </w:rPr>
        <w:t>debtate</w:t>
      </w:r>
      <w:proofErr w:type="spellEnd"/>
      <w:r>
        <w:rPr>
          <w:rFonts w:ascii="Garamond" w:hAnsi="Garamond"/>
          <w:b w:val="0"/>
          <w:sz w:val="20"/>
          <w:szCs w:val="20"/>
        </w:rPr>
        <w:t>. Public debates are open to anyone on the site to view and participate.</w:t>
      </w:r>
    </w:p>
    <w:p w:rsidR="00D66CA0" w:rsidRDefault="00D66CA0" w:rsidP="00D66CA0">
      <w:pPr>
        <w:pStyle w:val="ChH1"/>
        <w:rPr>
          <w:rFonts w:ascii="Garamond" w:hAnsi="Garamond"/>
          <w:b w:val="0"/>
          <w:sz w:val="20"/>
          <w:szCs w:val="20"/>
        </w:rPr>
      </w:pPr>
    </w:p>
    <w:p w:rsidR="00D66CA0" w:rsidRPr="00275D08" w:rsidRDefault="00D66CA0" w:rsidP="00D66CA0">
      <w:pPr>
        <w:pStyle w:val="ChH1"/>
        <w:rPr>
          <w:rFonts w:ascii="Garamond" w:hAnsi="Garamond"/>
          <w:b w:val="0"/>
          <w:sz w:val="20"/>
          <w:szCs w:val="20"/>
        </w:rPr>
      </w:pPr>
      <w:r>
        <w:rPr>
          <w:rFonts w:ascii="Garamond" w:hAnsi="Garamond"/>
          <w:b w:val="0"/>
          <w:sz w:val="20"/>
          <w:szCs w:val="20"/>
        </w:rPr>
        <w:t xml:space="preserve">The paid version does not integrate with course management systems. </w:t>
      </w:r>
      <w:proofErr w:type="gramStart"/>
      <w:r>
        <w:rPr>
          <w:rFonts w:ascii="Garamond" w:hAnsi="Garamond"/>
          <w:b w:val="0"/>
          <w:sz w:val="20"/>
          <w:szCs w:val="20"/>
        </w:rPr>
        <w:t>But does provide additional tools useful for managing class-level debates.</w:t>
      </w:r>
      <w:proofErr w:type="gramEnd"/>
    </w:p>
    <w:p w:rsidR="00D66CA0" w:rsidRDefault="00D66CA0" w:rsidP="00D66CA0">
      <w:pPr>
        <w:pStyle w:val="ChH1"/>
      </w:pPr>
    </w:p>
    <w:p w:rsidR="00D66CA0" w:rsidRDefault="00D66CA0" w:rsidP="00D66CA0">
      <w:pPr>
        <w:pStyle w:val="ChH1"/>
      </w:pPr>
      <w:proofErr w:type="gramStart"/>
      <w:r>
        <w:t>what’s</w:t>
      </w:r>
      <w:proofErr w:type="gramEnd"/>
      <w:r>
        <w:t xml:space="preserve"> it cost?</w:t>
      </w:r>
    </w:p>
    <w:p w:rsidR="00D66CA0" w:rsidRDefault="00D66CA0" w:rsidP="00D66CA0">
      <w:pPr>
        <w:spacing w:after="0" w:afterAutospacing="0"/>
        <w:rPr>
          <w:sz w:val="20"/>
        </w:rPr>
      </w:pPr>
      <w:r>
        <w:rPr>
          <w:sz w:val="20"/>
        </w:rPr>
        <w:t>The basic service is free. A 99$ a year account allows an instructor to manage up to 100 students in a debate community.</w:t>
      </w:r>
    </w:p>
    <w:p w:rsidR="00D66CA0" w:rsidRDefault="00D66CA0" w:rsidP="00D66CA0">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alternatives</w:t>
      </w:r>
      <w:proofErr w:type="gramEnd"/>
      <w:r w:rsidRPr="00A71BB5">
        <w:rPr>
          <w:rFonts w:ascii="Helvetica" w:hAnsi="Helvetica"/>
          <w:b/>
          <w:sz w:val="18"/>
        </w:rPr>
        <w:t>?</w:t>
      </w:r>
    </w:p>
    <w:p w:rsidR="00D66CA0" w:rsidRPr="00913D73" w:rsidRDefault="00D66CA0" w:rsidP="00D66CA0">
      <w:pPr>
        <w:spacing w:after="0" w:afterAutospacing="0"/>
        <w:rPr>
          <w:sz w:val="20"/>
          <w:szCs w:val="20"/>
        </w:rPr>
      </w:pPr>
      <w:r>
        <w:rPr>
          <w:sz w:val="20"/>
          <w:szCs w:val="20"/>
        </w:rPr>
        <w:t>Any online discussion forum can be set up to facilitate debates.</w:t>
      </w:r>
    </w:p>
    <w:p w:rsidR="00D66CA0" w:rsidRPr="00076560" w:rsidRDefault="00D66CA0" w:rsidP="00D66CA0">
      <w:pPr>
        <w:spacing w:after="0" w:afterAutospacing="0"/>
        <w:jc w:val="center"/>
        <w:rPr>
          <w:b/>
          <w:sz w:val="28"/>
        </w:rPr>
      </w:pPr>
    </w:p>
    <w:p w:rsidR="00D66CA0" w:rsidRPr="00A71BB5" w:rsidRDefault="00D66CA0" w:rsidP="00D66CA0">
      <w:pPr>
        <w:spacing w:after="0" w:afterAutospacing="0"/>
        <w:rPr>
          <w:rFonts w:ascii="Helvetica" w:hAnsi="Helvetica"/>
          <w:b/>
          <w:sz w:val="18"/>
        </w:rPr>
      </w:pPr>
      <w:proofErr w:type="gramStart"/>
      <w:r w:rsidRPr="00A71BB5">
        <w:rPr>
          <w:rFonts w:ascii="Helvetica" w:hAnsi="Helvetica"/>
          <w:b/>
          <w:sz w:val="18"/>
        </w:rPr>
        <w:t>resources</w:t>
      </w:r>
      <w:proofErr w:type="gramEnd"/>
      <w:r w:rsidRPr="00A71BB5">
        <w:rPr>
          <w:rFonts w:ascii="Helvetica" w:hAnsi="Helvetica"/>
          <w:b/>
          <w:sz w:val="18"/>
        </w:rPr>
        <w:t>?</w:t>
      </w:r>
    </w:p>
    <w:p w:rsidR="00D66CA0" w:rsidRDefault="00D66CA0" w:rsidP="00D66CA0">
      <w:pPr>
        <w:spacing w:after="0" w:afterAutospacing="0"/>
        <w:rPr>
          <w:color w:val="auto"/>
          <w:sz w:val="20"/>
          <w:szCs w:val="20"/>
        </w:rPr>
      </w:pPr>
      <w:r w:rsidRPr="00913D73">
        <w:rPr>
          <w:color w:val="auto"/>
          <w:sz w:val="20"/>
          <w:szCs w:val="20"/>
        </w:rPr>
        <w:t>http://www.createdebate.com/tour</w:t>
      </w:r>
    </w:p>
    <w:p w:rsidR="008E053A" w:rsidRDefault="008E053A"/>
    <w:sectPr w:rsidR="008E053A" w:rsidSect="00EC42A0">
      <w:headerReference w:type="even" r:id="rId4"/>
      <w:headerReference w:type="default" r:id="rId5"/>
      <w:footerReference w:type="even" r:id="rId6"/>
      <w:footerReference w:type="default" r:id="rId7"/>
      <w:pgSz w:w="8640" w:h="12960" w:code="197"/>
      <w:pgMar w:top="720" w:right="720" w:bottom="720" w:left="720" w:header="288" w:footer="288" w:gutter="36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D66CA0">
    <w:pPr>
      <w:pStyle w:val="Footer"/>
      <w:jc w:val="left"/>
      <w:rPr>
        <w:rStyle w:val="PageNumber"/>
        <w:b w:val="0"/>
      </w:rPr>
    </w:pPr>
    <w:r>
      <w:rPr>
        <w:rStyle w:val="PageNumber"/>
        <w:b w:val="0"/>
      </w:rPr>
      <w:fldChar w:fldCharType="begin"/>
    </w:r>
    <w:r>
      <w:rPr>
        <w:rStyle w:val="PageNumber"/>
      </w:rPr>
      <w:instrText xml:space="preserve"> PAGE  </w:instrText>
    </w:r>
    <w:r>
      <w:rPr>
        <w:rStyle w:val="PageNumber"/>
        <w:b w:val="0"/>
      </w:rPr>
      <w:fldChar w:fldCharType="separate"/>
    </w:r>
    <w:r>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D66CA0">
    <w:pPr>
      <w:pStyle w:val="Footer"/>
      <w:jc w:val="right"/>
      <w:rPr>
        <w:rStyle w:val="PageNumber"/>
        <w:b w:val="0"/>
        <w:szCs w:val="20"/>
      </w:rPr>
    </w:pPr>
    <w:r>
      <w:rPr>
        <w:rStyle w:val="PageNumber"/>
        <w:szCs w:val="20"/>
      </w:rPr>
      <w:t xml:space="preserve">   </w:t>
    </w:r>
    <w:r>
      <w:rPr>
        <w:rStyle w:val="PageNumber"/>
        <w:b w:val="0"/>
        <w:szCs w:val="20"/>
      </w:rPr>
      <w:fldChar w:fldCharType="begin"/>
    </w:r>
    <w:r>
      <w:rPr>
        <w:rStyle w:val="PageNumber"/>
        <w:szCs w:val="20"/>
      </w:rPr>
      <w:instrText xml:space="preserve"> PAGE </w:instrText>
    </w:r>
    <w:r>
      <w:rPr>
        <w:rStyle w:val="PageNumber"/>
        <w:b w:val="0"/>
        <w:szCs w:val="20"/>
      </w:rPr>
      <w:fldChar w:fldCharType="separate"/>
    </w:r>
    <w:r>
      <w:rPr>
        <w:rStyle w:val="PageNumber"/>
        <w:noProof/>
        <w:szCs w:val="20"/>
      </w:rPr>
      <w:t>1</w:t>
    </w:r>
    <w:r>
      <w:rPr>
        <w:rStyle w:val="PageNumber"/>
        <w:b w:val="0"/>
        <w:szCs w:val="2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D66CA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D66CA0">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66CA0"/>
    <w:rsid w:val="008E053A"/>
    <w:rsid w:val="00D66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CA0"/>
    <w:pPr>
      <w:spacing w:after="100" w:afterAutospacing="1" w:line="240" w:lineRule="auto"/>
    </w:pPr>
    <w:rPr>
      <w:rFonts w:ascii="Garamond" w:eastAsia="Times New Roman" w:hAnsi="Garamond"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6CA0"/>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rsid w:val="00D66CA0"/>
    <w:rPr>
      <w:rFonts w:ascii="Garamond" w:eastAsia="Times New Roman" w:hAnsi="Garamond" w:cs="Arial"/>
      <w:color w:val="000000"/>
      <w:kern w:val="18"/>
      <w:sz w:val="16"/>
    </w:rPr>
  </w:style>
  <w:style w:type="paragraph" w:styleId="Header">
    <w:name w:val="header"/>
    <w:basedOn w:val="Normal"/>
    <w:link w:val="HeaderChar"/>
    <w:uiPriority w:val="99"/>
    <w:rsid w:val="00D66CA0"/>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rsid w:val="00D66CA0"/>
    <w:rPr>
      <w:rFonts w:ascii="Garamond" w:eastAsia="Times New Roman" w:hAnsi="Garamond" w:cs="Arial"/>
      <w:b/>
      <w:color w:val="000000"/>
      <w:kern w:val="18"/>
    </w:rPr>
  </w:style>
  <w:style w:type="character" w:styleId="PageNumber">
    <w:name w:val="page number"/>
    <w:basedOn w:val="DefaultParagraphFont"/>
    <w:uiPriority w:val="99"/>
    <w:rsid w:val="00D66CA0"/>
    <w:rPr>
      <w:rFonts w:ascii="Times New Roman" w:hAnsi="Times New Roman"/>
      <w:b/>
      <w:sz w:val="20"/>
    </w:rPr>
  </w:style>
  <w:style w:type="paragraph" w:customStyle="1" w:styleId="ChH1">
    <w:name w:val="Ch H1"/>
    <w:qFormat/>
    <w:rsid w:val="00D66CA0"/>
    <w:pPr>
      <w:spacing w:after="0" w:line="240" w:lineRule="auto"/>
    </w:pPr>
    <w:rPr>
      <w:rFonts w:ascii="Helvetica" w:eastAsia="Times New Roman" w:hAnsi="Helvetica" w:cs="Arial"/>
      <w:b/>
      <w:color w:val="000000"/>
      <w:sz w:val="18"/>
      <w:szCs w:val="18"/>
    </w:rPr>
  </w:style>
  <w:style w:type="paragraph" w:customStyle="1" w:styleId="Chbody">
    <w:name w:val="Ch body"/>
    <w:qFormat/>
    <w:rsid w:val="00D66CA0"/>
    <w:pPr>
      <w:spacing w:after="0" w:line="240" w:lineRule="auto"/>
    </w:pPr>
    <w:rPr>
      <w:rFonts w:ascii="Garamond" w:eastAsia="Times New Roman" w:hAnsi="Garamond" w:cs="Arial"/>
      <w:color w:val="000000"/>
      <w:sz w:val="20"/>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Thomas</dc:creator>
  <cp:lastModifiedBy>David Thomas</cp:lastModifiedBy>
  <cp:revision>1</cp:revision>
  <dcterms:created xsi:type="dcterms:W3CDTF">2010-02-24T22:54:00Z</dcterms:created>
  <dcterms:modified xsi:type="dcterms:W3CDTF">2010-02-24T22:55:00Z</dcterms:modified>
</cp:coreProperties>
</file>